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11" w:rsidRDefault="00B87811" w:rsidP="009453F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B87811" w:rsidRDefault="00B87811" w:rsidP="009453F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9453F9" w:rsidRPr="009453F9" w:rsidRDefault="009453F9" w:rsidP="009453F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9453F9">
        <w:rPr>
          <w:rFonts w:ascii="Times New Roman" w:hAnsi="Times New Roman" w:cs="Times New Roman"/>
          <w:spacing w:val="2"/>
          <w:sz w:val="24"/>
          <w:szCs w:val="24"/>
        </w:rPr>
        <w:t>Управление образования администрации Гурьевского муниципального округа</w:t>
      </w:r>
    </w:p>
    <w:p w:rsidR="009453F9" w:rsidRPr="009453F9" w:rsidRDefault="009453F9" w:rsidP="009453F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9453F9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Муниципальное бюджетное общеобразовательное учреждение </w:t>
      </w:r>
    </w:p>
    <w:p w:rsidR="009453F9" w:rsidRPr="009453F9" w:rsidRDefault="009453F9" w:rsidP="009453F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9453F9">
        <w:rPr>
          <w:rFonts w:ascii="Times New Roman" w:hAnsi="Times New Roman" w:cs="Times New Roman"/>
          <w:spacing w:val="2"/>
          <w:sz w:val="24"/>
          <w:szCs w:val="24"/>
        </w:rPr>
        <w:t>«Средняя общеобразовательная школа № 5 г. Гурьевска»</w:t>
      </w:r>
    </w:p>
    <w:p w:rsidR="009453F9" w:rsidRPr="009453F9" w:rsidRDefault="009453F9" w:rsidP="009453F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9453F9">
        <w:rPr>
          <w:rFonts w:ascii="Times New Roman" w:hAnsi="Times New Roman" w:cs="Times New Roman"/>
          <w:spacing w:val="2"/>
          <w:sz w:val="24"/>
          <w:szCs w:val="24"/>
        </w:rPr>
        <w:t>Кемеровской области</w:t>
      </w:r>
    </w:p>
    <w:p w:rsidR="00A00DC8" w:rsidRPr="00A00DC8" w:rsidRDefault="00A00DC8" w:rsidP="00A00D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9453F9" w:rsidRDefault="00A00DC8" w:rsidP="00A00D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53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 наставничества молодого специалиста</w:t>
      </w:r>
    </w:p>
    <w:p w:rsidR="00A00DC8" w:rsidRPr="009453F9" w:rsidRDefault="00A00DC8" w:rsidP="00A00D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453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«Учитель - учителю»</w:t>
      </w: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Pr="009453F9" w:rsidRDefault="00A00DC8" w:rsidP="009453F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="009453F9" w:rsidRPr="0094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авитель программы: </w:t>
      </w:r>
    </w:p>
    <w:p w:rsidR="009453F9" w:rsidRPr="009453F9" w:rsidRDefault="0065487D" w:rsidP="009453F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Карачева Т.М.</w:t>
      </w:r>
      <w:r w:rsidR="009453F9" w:rsidRPr="0094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заместитель директора по УВР, </w:t>
      </w:r>
    </w:p>
    <w:p w:rsidR="00A00DC8" w:rsidRPr="009453F9" w:rsidRDefault="0065487D" w:rsidP="009453F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Кудряшова С.В</w:t>
      </w:r>
      <w:r w:rsidR="008D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9453F9" w:rsidRPr="0094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– учитель начальных классов.</w:t>
      </w:r>
    </w:p>
    <w:p w:rsidR="00A00DC8" w:rsidRPr="00A00DC8" w:rsidRDefault="00A00DC8" w:rsidP="009453F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Default="00A00DC8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Pr="00A00DC8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00DC8" w:rsidRPr="009453F9" w:rsidRDefault="009453F9" w:rsidP="00A00D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A00DC8" w:rsidRPr="0094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00DC8" w:rsidRPr="00A00DC8" w:rsidRDefault="00A00DC8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Default="00A00DC8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E73BD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EC22FC2" wp14:editId="0AAF08C3">
            <wp:simplePos x="0" y="0"/>
            <wp:positionH relativeFrom="column">
              <wp:posOffset>4421927</wp:posOffset>
            </wp:positionH>
            <wp:positionV relativeFrom="paragraph">
              <wp:posOffset>136113</wp:posOffset>
            </wp:positionV>
            <wp:extent cx="1721393" cy="1521673"/>
            <wp:effectExtent l="0" t="0" r="0" b="2540"/>
            <wp:wrapNone/>
            <wp:docPr id="2" name="Рисунок 2" descr="D:\Документы\при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Документы\прил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811" w:rsidRPr="00B87811" w:rsidRDefault="00B87811" w:rsidP="00B878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</w:t>
      </w:r>
      <w:r w:rsidRPr="00B87811">
        <w:rPr>
          <w:rFonts w:ascii="Times New Roman" w:hAnsi="Times New Roman" w:cs="Times New Roman"/>
          <w:sz w:val="24"/>
          <w:szCs w:val="24"/>
        </w:rPr>
        <w:t>Утверждаю:</w:t>
      </w:r>
    </w:p>
    <w:p w:rsidR="00B87811" w:rsidRPr="00B87811" w:rsidRDefault="00B87811" w:rsidP="00B87811">
      <w:pPr>
        <w:jc w:val="right"/>
        <w:rPr>
          <w:rFonts w:ascii="Times New Roman" w:hAnsi="Times New Roman" w:cs="Times New Roman"/>
          <w:sz w:val="24"/>
          <w:szCs w:val="24"/>
        </w:rPr>
      </w:pPr>
      <w:r w:rsidRPr="00B87811">
        <w:rPr>
          <w:rFonts w:ascii="Times New Roman" w:hAnsi="Times New Roman" w:cs="Times New Roman"/>
          <w:sz w:val="24"/>
          <w:szCs w:val="24"/>
        </w:rPr>
        <w:t xml:space="preserve">                                      Директор МБОУ «СОШ №5»</w:t>
      </w:r>
    </w:p>
    <w:p w:rsidR="00B87811" w:rsidRPr="00B87811" w:rsidRDefault="00B87811" w:rsidP="00B87811">
      <w:pPr>
        <w:jc w:val="right"/>
        <w:rPr>
          <w:rFonts w:ascii="Times New Roman" w:hAnsi="Times New Roman" w:cs="Times New Roman"/>
          <w:sz w:val="24"/>
          <w:szCs w:val="24"/>
        </w:rPr>
      </w:pPr>
      <w:r w:rsidRPr="00B87811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____________Г.Н. Егорова</w:t>
      </w:r>
    </w:p>
    <w:p w:rsidR="00B87811" w:rsidRDefault="00B87811" w:rsidP="00B87811">
      <w:pPr>
        <w:jc w:val="both"/>
        <w:rPr>
          <w:sz w:val="28"/>
          <w:szCs w:val="28"/>
        </w:rPr>
      </w:pPr>
    </w:p>
    <w:p w:rsidR="00B87811" w:rsidRPr="00087D25" w:rsidRDefault="00B87811" w:rsidP="00087D2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25">
        <w:rPr>
          <w:rFonts w:ascii="Times New Roman" w:hAnsi="Times New Roman" w:cs="Times New Roman"/>
          <w:sz w:val="26"/>
          <w:szCs w:val="26"/>
        </w:rPr>
        <w:t xml:space="preserve">Составитель Карачева Татьяна Михайловна, заместитель директора по УВР, </w:t>
      </w:r>
      <w:r w:rsidR="0065487D">
        <w:rPr>
          <w:rFonts w:ascii="Times New Roman" w:hAnsi="Times New Roman" w:cs="Times New Roman"/>
          <w:sz w:val="26"/>
          <w:szCs w:val="26"/>
        </w:rPr>
        <w:t>Кудряшова С.В.</w:t>
      </w:r>
      <w:r w:rsidRPr="00087D25">
        <w:rPr>
          <w:rFonts w:ascii="Times New Roman" w:hAnsi="Times New Roman" w:cs="Times New Roman"/>
          <w:sz w:val="26"/>
          <w:szCs w:val="26"/>
        </w:rPr>
        <w:t>, учитель начальных классов МБОУ «СОШ № 5 г. Гурьевска».</w:t>
      </w:r>
    </w:p>
    <w:p w:rsidR="00B87811" w:rsidRPr="00087D25" w:rsidRDefault="00B87811" w:rsidP="00087D25">
      <w:pPr>
        <w:spacing w:line="360" w:lineRule="auto"/>
        <w:jc w:val="both"/>
        <w:rPr>
          <w:sz w:val="26"/>
          <w:szCs w:val="26"/>
        </w:rPr>
      </w:pPr>
    </w:p>
    <w:p w:rsidR="00B87811" w:rsidRPr="00087D25" w:rsidRDefault="00B87811" w:rsidP="00087D25">
      <w:pPr>
        <w:spacing w:line="360" w:lineRule="auto"/>
        <w:jc w:val="both"/>
        <w:rPr>
          <w:sz w:val="26"/>
          <w:szCs w:val="26"/>
        </w:rPr>
      </w:pPr>
    </w:p>
    <w:p w:rsidR="00B87811" w:rsidRPr="00087D25" w:rsidRDefault="00B87811" w:rsidP="00087D25">
      <w:pPr>
        <w:spacing w:line="360" w:lineRule="auto"/>
        <w:jc w:val="both"/>
        <w:rPr>
          <w:sz w:val="26"/>
          <w:szCs w:val="26"/>
        </w:rPr>
      </w:pPr>
    </w:p>
    <w:p w:rsidR="009453F9" w:rsidRPr="00087D25" w:rsidRDefault="00087D25" w:rsidP="00087D2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D25">
        <w:rPr>
          <w:rFonts w:ascii="Times New Roman" w:hAnsi="Times New Roman" w:cs="Times New Roman"/>
          <w:sz w:val="26"/>
          <w:szCs w:val="26"/>
        </w:rPr>
        <w:t xml:space="preserve">Карачева Т. М., </w:t>
      </w:r>
      <w:r w:rsidR="0065487D">
        <w:rPr>
          <w:rFonts w:ascii="Times New Roman" w:hAnsi="Times New Roman" w:cs="Times New Roman"/>
          <w:sz w:val="26"/>
          <w:szCs w:val="26"/>
        </w:rPr>
        <w:t>Кудряшова, С. В</w:t>
      </w:r>
      <w:r w:rsidR="00B87811" w:rsidRPr="00087D25">
        <w:rPr>
          <w:rFonts w:ascii="Times New Roman" w:hAnsi="Times New Roman" w:cs="Times New Roman"/>
          <w:sz w:val="26"/>
          <w:szCs w:val="26"/>
        </w:rPr>
        <w:t xml:space="preserve">. </w:t>
      </w:r>
      <w:r w:rsidRPr="00087D25">
        <w:rPr>
          <w:rFonts w:ascii="Times New Roman" w:hAnsi="Times New Roman" w:cs="Times New Roman"/>
          <w:sz w:val="26"/>
          <w:szCs w:val="26"/>
        </w:rPr>
        <w:t>Учитель - учителю</w:t>
      </w:r>
      <w:r w:rsidR="00B87811" w:rsidRPr="00087D25">
        <w:rPr>
          <w:rFonts w:ascii="Times New Roman" w:hAnsi="Times New Roman" w:cs="Times New Roman"/>
          <w:sz w:val="26"/>
          <w:szCs w:val="26"/>
        </w:rPr>
        <w:t xml:space="preserve"> [Текст]: п</w:t>
      </w:r>
      <w:r w:rsidRPr="00087D25">
        <w:rPr>
          <w:rFonts w:ascii="Times New Roman" w:hAnsi="Times New Roman" w:cs="Times New Roman"/>
          <w:sz w:val="26"/>
          <w:szCs w:val="26"/>
        </w:rPr>
        <w:t>рограмма наставничества молодого специалиста</w:t>
      </w:r>
      <w:r w:rsidR="00B87811" w:rsidRPr="00087D25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Т.М. Карачева</w:t>
      </w:r>
      <w:r w:rsidRPr="00087D25">
        <w:rPr>
          <w:rFonts w:ascii="Times New Roman" w:hAnsi="Times New Roman" w:cs="Times New Roman"/>
          <w:sz w:val="26"/>
          <w:szCs w:val="26"/>
        </w:rPr>
        <w:t xml:space="preserve">, </w:t>
      </w:r>
      <w:r w:rsidR="00B87811" w:rsidRPr="00087D25">
        <w:rPr>
          <w:rFonts w:ascii="Times New Roman" w:hAnsi="Times New Roman" w:cs="Times New Roman"/>
          <w:sz w:val="26"/>
          <w:szCs w:val="26"/>
        </w:rPr>
        <w:t>О. Р. Соколова. – Гурьевск: МБОУ «СОШ № 5 г. Г</w:t>
      </w:r>
      <w:r w:rsidRPr="00087D25">
        <w:rPr>
          <w:rFonts w:ascii="Times New Roman" w:hAnsi="Times New Roman" w:cs="Times New Roman"/>
          <w:sz w:val="26"/>
          <w:szCs w:val="26"/>
        </w:rPr>
        <w:t>урьевска», 2020</w:t>
      </w:r>
      <w:r w:rsidR="00B87811" w:rsidRPr="00087D25">
        <w:rPr>
          <w:rFonts w:ascii="Times New Roman" w:hAnsi="Times New Roman" w:cs="Times New Roman"/>
          <w:sz w:val="26"/>
          <w:szCs w:val="26"/>
        </w:rPr>
        <w:t>.</w:t>
      </w:r>
      <w:r w:rsidRPr="00087D25">
        <w:rPr>
          <w:rFonts w:ascii="Times New Roman" w:hAnsi="Times New Roman" w:cs="Times New Roman"/>
          <w:sz w:val="26"/>
          <w:szCs w:val="26"/>
        </w:rPr>
        <w:t xml:space="preserve"> </w:t>
      </w:r>
      <w:r w:rsidR="00B87811" w:rsidRPr="00087D25">
        <w:rPr>
          <w:rFonts w:ascii="Times New Roman" w:hAnsi="Times New Roman" w:cs="Times New Roman"/>
          <w:sz w:val="26"/>
          <w:szCs w:val="26"/>
        </w:rPr>
        <w:t xml:space="preserve">-  </w:t>
      </w:r>
      <w:r w:rsidR="00110BDB" w:rsidRPr="00110BDB">
        <w:rPr>
          <w:rFonts w:ascii="Times New Roman" w:hAnsi="Times New Roman" w:cs="Times New Roman"/>
          <w:sz w:val="26"/>
          <w:szCs w:val="26"/>
        </w:rPr>
        <w:t>22</w:t>
      </w:r>
      <w:r w:rsidR="00B87811" w:rsidRPr="00110BDB">
        <w:rPr>
          <w:rFonts w:ascii="Times New Roman" w:hAnsi="Times New Roman" w:cs="Times New Roman"/>
          <w:sz w:val="26"/>
          <w:szCs w:val="26"/>
        </w:rPr>
        <w:t xml:space="preserve"> с</w:t>
      </w:r>
      <w:r w:rsidR="00B87811" w:rsidRPr="00087D25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B87811" w:rsidRPr="00087D25" w:rsidRDefault="00B87811" w:rsidP="00087D25">
      <w:pPr>
        <w:spacing w:line="360" w:lineRule="auto"/>
        <w:jc w:val="both"/>
        <w:rPr>
          <w:sz w:val="26"/>
          <w:szCs w:val="26"/>
        </w:rPr>
      </w:pPr>
    </w:p>
    <w:p w:rsidR="00B87811" w:rsidRPr="00087D25" w:rsidRDefault="00B87811" w:rsidP="00087D25">
      <w:pPr>
        <w:spacing w:line="360" w:lineRule="auto"/>
        <w:jc w:val="both"/>
        <w:rPr>
          <w:sz w:val="26"/>
          <w:szCs w:val="26"/>
        </w:rPr>
      </w:pPr>
    </w:p>
    <w:p w:rsidR="00B87811" w:rsidRPr="00087D25" w:rsidRDefault="00B87811" w:rsidP="00087D25">
      <w:pPr>
        <w:spacing w:line="360" w:lineRule="auto"/>
        <w:jc w:val="both"/>
        <w:rPr>
          <w:sz w:val="26"/>
          <w:szCs w:val="26"/>
        </w:rPr>
      </w:pPr>
    </w:p>
    <w:p w:rsidR="00B87811" w:rsidRPr="00087D25" w:rsidRDefault="00B87811" w:rsidP="00087D25">
      <w:pPr>
        <w:spacing w:line="360" w:lineRule="auto"/>
        <w:jc w:val="both"/>
        <w:rPr>
          <w:sz w:val="26"/>
          <w:szCs w:val="26"/>
        </w:rPr>
      </w:pPr>
    </w:p>
    <w:p w:rsidR="009453F9" w:rsidRPr="00087D25" w:rsidRDefault="009453F9" w:rsidP="00087D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7D25">
        <w:rPr>
          <w:rFonts w:ascii="Times New Roman" w:hAnsi="Times New Roman" w:cs="Times New Roman"/>
          <w:sz w:val="26"/>
          <w:szCs w:val="26"/>
        </w:rPr>
        <w:t>Программа наставничества МБОУ «СОШ № 5 г. Гурьевска» на 2020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53F9" w:rsidRDefault="009453F9" w:rsidP="00087D2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Default="009453F9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53F9" w:rsidRPr="00A00DC8" w:rsidRDefault="009453F9" w:rsidP="00A0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0FC8" w:rsidRDefault="00370FC8" w:rsidP="000C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70FC8" w:rsidRDefault="00370FC8" w:rsidP="000C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36AF" w:rsidRDefault="00087D25" w:rsidP="000C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61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Содержание</w:t>
      </w:r>
    </w:p>
    <w:p w:rsidR="00370FC8" w:rsidRDefault="00370FC8" w:rsidP="000C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36AF" w:rsidRPr="000C36AF" w:rsidRDefault="000C36AF" w:rsidP="000C36AF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программы наставничества ……………………………………</w:t>
      </w:r>
      <w:r w:rsidR="00110B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…………......3</w:t>
      </w:r>
    </w:p>
    <w:p w:rsidR="00A00DC8" w:rsidRPr="00A00DC8" w:rsidRDefault="00A00DC8" w:rsidP="00110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D014DA" w:rsidRDefault="00087D25" w:rsidP="000C36AF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наставнической деятельности</w:t>
      </w:r>
      <w:r w:rsidR="0011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…………………………………………...4</w:t>
      </w:r>
    </w:p>
    <w:p w:rsidR="00370FC8" w:rsidRDefault="00D014DA" w:rsidP="00370FC8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системы наставничества …………………………………</w:t>
      </w:r>
      <w:r w:rsidR="0011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……………5</w:t>
      </w:r>
    </w:p>
    <w:p w:rsidR="00370FC8" w:rsidRDefault="00467B85" w:rsidP="00370FC8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реализации программы</w:t>
      </w:r>
      <w:r w:rsidR="00B867DD" w:rsidRPr="0037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</w:t>
      </w:r>
      <w:r w:rsidR="0011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………………………………10</w:t>
      </w:r>
    </w:p>
    <w:p w:rsidR="00370FC8" w:rsidRDefault="00624D34" w:rsidP="00370FC8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</w:t>
      </w:r>
      <w:r w:rsidR="00B867DD" w:rsidRPr="0037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</w:t>
      </w:r>
      <w:r w:rsidR="00F861A8" w:rsidRPr="0037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 </w:t>
      </w:r>
      <w:r w:rsidR="0011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……………………………………16</w:t>
      </w:r>
    </w:p>
    <w:p w:rsidR="00370FC8" w:rsidRDefault="00B867DD" w:rsidP="00370FC8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эффективности реализации программы </w:t>
      </w:r>
      <w:r w:rsidR="00F861A8" w:rsidRPr="0037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</w:t>
      </w:r>
      <w:r w:rsidRPr="0037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……………19</w:t>
      </w:r>
    </w:p>
    <w:p w:rsidR="00B867DD" w:rsidRPr="00370FC8" w:rsidRDefault="00B867DD" w:rsidP="00370FC8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процесса реализации программы наставничества ………………</w:t>
      </w:r>
      <w:r w:rsidR="0011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….21</w:t>
      </w: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9453F9" w:rsidRDefault="009453F9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0C36AF" w:rsidRPr="00803A22" w:rsidRDefault="0077023C" w:rsidP="00803A22">
      <w:pPr>
        <w:pStyle w:val="a4"/>
        <w:numPr>
          <w:ilvl w:val="0"/>
          <w:numId w:val="31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803A2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 w:type="page"/>
      </w:r>
      <w:r w:rsidR="000C36AF" w:rsidRPr="00803A22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lastRenderedPageBreak/>
        <w:t>Паспорт программы наставничества</w:t>
      </w:r>
    </w:p>
    <w:tbl>
      <w:tblPr>
        <w:tblStyle w:val="a5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70FC8" w:rsidRPr="00970FDA" w:rsidTr="00370FC8">
        <w:tc>
          <w:tcPr>
            <w:tcW w:w="2376" w:type="dxa"/>
          </w:tcPr>
          <w:p w:rsidR="00370FC8" w:rsidRPr="00970FDA" w:rsidRDefault="00370FC8" w:rsidP="0037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DA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7195" w:type="dxa"/>
          </w:tcPr>
          <w:p w:rsidR="00370FC8" w:rsidRPr="00970FDA" w:rsidRDefault="00370FC8" w:rsidP="00370F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F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Программа наставничества молодого специалиста</w:t>
            </w:r>
          </w:p>
          <w:p w:rsidR="00370FC8" w:rsidRPr="00970FDA" w:rsidRDefault="00370FC8" w:rsidP="00370F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F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«Учитель - учителю»</w:t>
            </w:r>
          </w:p>
          <w:p w:rsidR="00370FC8" w:rsidRPr="00970FDA" w:rsidRDefault="00370FC8" w:rsidP="00370FC8">
            <w:pPr>
              <w:rPr>
                <w:sz w:val="26"/>
                <w:szCs w:val="26"/>
              </w:rPr>
            </w:pPr>
          </w:p>
        </w:tc>
      </w:tr>
      <w:tr w:rsidR="00370FC8" w:rsidRPr="00970FDA" w:rsidTr="00370FC8">
        <w:tc>
          <w:tcPr>
            <w:tcW w:w="2376" w:type="dxa"/>
          </w:tcPr>
          <w:p w:rsidR="00370FC8" w:rsidRPr="00970FDA" w:rsidRDefault="00370FC8" w:rsidP="0037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DA">
              <w:rPr>
                <w:rFonts w:ascii="Times New Roman" w:hAnsi="Times New Roman" w:cs="Times New Roman"/>
                <w:sz w:val="26"/>
                <w:szCs w:val="26"/>
              </w:rPr>
              <w:t>Назначение программы</w:t>
            </w:r>
          </w:p>
        </w:tc>
        <w:tc>
          <w:tcPr>
            <w:tcW w:w="7195" w:type="dxa"/>
          </w:tcPr>
          <w:p w:rsidR="00370FC8" w:rsidRPr="00970FDA" w:rsidRDefault="00370FC8" w:rsidP="00370F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70F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Программа наставничества является нормативным документом, определяющим цели, задачи, основные направления реализации наставнической деятельности в школе</w:t>
            </w:r>
          </w:p>
        </w:tc>
      </w:tr>
      <w:tr w:rsidR="00370FC8" w:rsidTr="00370FC8">
        <w:tc>
          <w:tcPr>
            <w:tcW w:w="2376" w:type="dxa"/>
          </w:tcPr>
          <w:p w:rsidR="00370FC8" w:rsidRPr="00970FDA" w:rsidRDefault="00370FC8" w:rsidP="0037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DA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7195" w:type="dxa"/>
          </w:tcPr>
          <w:p w:rsidR="00370FC8" w:rsidRPr="00970FDA" w:rsidRDefault="00370FC8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разработана по заказу, формируемого из ожиданий государства, обучаемых, их родителей (законных представителей), педагогического и местного сообщества</w:t>
            </w:r>
          </w:p>
          <w:p w:rsidR="00370FC8" w:rsidRDefault="00370FC8" w:rsidP="00370FC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70FC8" w:rsidRPr="00970FDA" w:rsidTr="00370FC8">
        <w:tc>
          <w:tcPr>
            <w:tcW w:w="2376" w:type="dxa"/>
          </w:tcPr>
          <w:p w:rsidR="00370FC8" w:rsidRPr="00970FDA" w:rsidRDefault="00370FC8" w:rsidP="0037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7195" w:type="dxa"/>
          </w:tcPr>
          <w:p w:rsidR="00370FC8" w:rsidRPr="00970FDA" w:rsidRDefault="00370FC8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школы, педагоги, </w:t>
            </w:r>
            <w:r w:rsidRPr="00970F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социальные партнеры, заинтересованные учреждения и ведомства.</w:t>
            </w:r>
          </w:p>
        </w:tc>
      </w:tr>
      <w:tr w:rsidR="00370FC8" w:rsidTr="00370FC8">
        <w:tc>
          <w:tcPr>
            <w:tcW w:w="2376" w:type="dxa"/>
          </w:tcPr>
          <w:p w:rsidR="00370FC8" w:rsidRDefault="00370FC8" w:rsidP="0037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программы</w:t>
            </w:r>
          </w:p>
        </w:tc>
        <w:tc>
          <w:tcPr>
            <w:tcW w:w="7195" w:type="dxa"/>
          </w:tcPr>
          <w:p w:rsidR="00370FC8" w:rsidRDefault="00370FC8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 школы: директор школы, заместитель директора по УВР, заместитель директора по МР</w:t>
            </w:r>
          </w:p>
          <w:p w:rsidR="00370FC8" w:rsidRDefault="00370FC8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Координационный центр</w:t>
            </w:r>
          </w:p>
          <w:p w:rsidR="00370FC8" w:rsidRDefault="0065487D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Куратор</w:t>
            </w:r>
            <w:r w:rsidR="00370F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заместитель директора по МР</w:t>
            </w:r>
          </w:p>
        </w:tc>
      </w:tr>
      <w:tr w:rsidR="00370FC8" w:rsidRPr="00970FDA" w:rsidTr="00370FC8">
        <w:tc>
          <w:tcPr>
            <w:tcW w:w="2376" w:type="dxa"/>
          </w:tcPr>
          <w:p w:rsidR="00370FC8" w:rsidRDefault="00370FC8" w:rsidP="0037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:rsidR="00370FC8" w:rsidRPr="00970FDA" w:rsidRDefault="00370FC8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70FDA">
              <w:rPr>
                <w:rFonts w:ascii="Times New Roman" w:hAnsi="Times New Roman" w:cs="Times New Roman"/>
                <w:sz w:val="26"/>
                <w:szCs w:val="26"/>
              </w:rPr>
              <w:t>На основании  постановления  Министерства просвещения РФ от 24 декабря 2019 года № Р-145 « Об утверждении методологии (целевой модели) наставничества обучающихся для организаций, осуществляющих  деяте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льность по общеобразовательным, </w:t>
            </w:r>
            <w:r w:rsidRPr="00970FDA">
              <w:rPr>
                <w:rFonts w:ascii="Times New Roman" w:hAnsi="Times New Roman" w:cs="Times New Roman"/>
                <w:sz w:val="26"/>
                <w:szCs w:val="26"/>
              </w:rPr>
              <w:t>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обучающимися»,  приказа Министерства образования и науки Кузбасса  № 782 от 17 апреля 2020 года «Об организации внедрения методологии</w:t>
            </w:r>
            <w:proofErr w:type="gramEnd"/>
            <w:r w:rsidRPr="00970FDA">
              <w:rPr>
                <w:rFonts w:ascii="Times New Roman" w:hAnsi="Times New Roman" w:cs="Times New Roman"/>
                <w:sz w:val="26"/>
                <w:szCs w:val="26"/>
              </w:rPr>
              <w:t xml:space="preserve"> (целевой модели) наставничества на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ерритории Кемеровской области»,</w:t>
            </w:r>
            <w:r w:rsidRPr="00970FDA">
              <w:rPr>
                <w:rFonts w:ascii="Times New Roman" w:hAnsi="Times New Roman" w:cs="Times New Roman"/>
                <w:sz w:val="26"/>
                <w:szCs w:val="26"/>
              </w:rPr>
              <w:t xml:space="preserve"> приказа управления образования администрации ГМО  № </w:t>
            </w:r>
            <w:r w:rsidRPr="00970FD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184</w:t>
            </w:r>
            <w:r w:rsidRPr="00970FDA">
              <w:rPr>
                <w:rFonts w:ascii="Times New Roman" w:hAnsi="Times New Roman" w:cs="Times New Roman"/>
                <w:sz w:val="26"/>
                <w:szCs w:val="26"/>
              </w:rPr>
              <w:t xml:space="preserve"> от 26 апреля 2020г. «О внедрении целевой модели наставничества»</w:t>
            </w:r>
          </w:p>
        </w:tc>
      </w:tr>
      <w:tr w:rsidR="00370FC8" w:rsidRPr="00970FDA" w:rsidTr="00370FC8">
        <w:tc>
          <w:tcPr>
            <w:tcW w:w="2376" w:type="dxa"/>
          </w:tcPr>
          <w:p w:rsidR="00370FC8" w:rsidRDefault="00370FC8" w:rsidP="0037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195" w:type="dxa"/>
          </w:tcPr>
          <w:p w:rsidR="00370FC8" w:rsidRPr="00970FDA" w:rsidRDefault="00370FC8" w:rsidP="00370F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B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Формирование эффективного механизма взаимодействия наставника и начинающего педагога для обеспечения</w:t>
            </w:r>
            <w:r w:rsidRPr="00A75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5BEA">
              <w:rPr>
                <w:rFonts w:ascii="Times New Roman" w:hAnsi="Times New Roman" w:cs="Times New Roman"/>
                <w:sz w:val="26"/>
                <w:szCs w:val="26"/>
              </w:rPr>
              <w:t>разносторонней поддержки молодого специалиста и успешной адаптации его на рабочем месте, повышение его профессионального потенциала</w:t>
            </w:r>
          </w:p>
        </w:tc>
      </w:tr>
      <w:tr w:rsidR="00370FC8" w:rsidRPr="00B85820" w:rsidTr="00370FC8">
        <w:tc>
          <w:tcPr>
            <w:tcW w:w="2376" w:type="dxa"/>
          </w:tcPr>
          <w:p w:rsidR="00370FC8" w:rsidRDefault="00370FC8" w:rsidP="0037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195" w:type="dxa"/>
          </w:tcPr>
          <w:p w:rsidR="00370FC8" w:rsidRPr="00A75BEA" w:rsidRDefault="00370FC8" w:rsidP="00370FC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5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  лёгкую адаптацию молодых специалистов в коллективе, в процессе адаптации поддерживать педагога эмоционально, укреплять веру педагога в себя;</w:t>
            </w:r>
          </w:p>
          <w:p w:rsidR="00370FC8" w:rsidRPr="00A75BEA" w:rsidRDefault="00370FC8" w:rsidP="00370FC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5BEA">
              <w:rPr>
                <w:rFonts w:ascii="Times New Roman" w:hAnsi="Times New Roman" w:cs="Times New Roman"/>
                <w:sz w:val="26"/>
                <w:szCs w:val="26"/>
              </w:rPr>
              <w:t>Прививать молодому специалисту интерес к педагогической деятельности в целях его закрепления в образовательной организации;</w:t>
            </w:r>
          </w:p>
          <w:p w:rsidR="00370FC8" w:rsidRPr="00A75BEA" w:rsidRDefault="00370FC8" w:rsidP="00370FC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5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Повышать профессиональный уровень педагогов с учетом их потребностей, затруднений, достижений;</w:t>
            </w:r>
          </w:p>
          <w:p w:rsidR="00370FC8" w:rsidRPr="00A75BEA" w:rsidRDefault="00370FC8" w:rsidP="00370FC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5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Отслеживать динамику развития профессиональной деятельности молодого педагога, мотивировать к повышению </w:t>
            </w:r>
            <w:r w:rsidRPr="00A75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квалификационного уровня;</w:t>
            </w:r>
          </w:p>
          <w:p w:rsidR="00370FC8" w:rsidRPr="00A75BEA" w:rsidRDefault="00370FC8" w:rsidP="00370FC8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5BEA">
              <w:rPr>
                <w:rFonts w:ascii="Times New Roman" w:hAnsi="Times New Roman" w:cs="Times New Roman"/>
                <w:sz w:val="26"/>
                <w:szCs w:val="26"/>
              </w:rPr>
              <w:t>Ориентировать начинающего педагога на творческое использование передового педагогического опыта в своей деятельности;</w:t>
            </w:r>
          </w:p>
          <w:p w:rsidR="00370FC8" w:rsidRPr="00B85820" w:rsidRDefault="00370FC8" w:rsidP="00370FC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85820">
              <w:rPr>
                <w:rFonts w:ascii="Times New Roman" w:hAnsi="Times New Roman" w:cs="Times New Roman"/>
                <w:sz w:val="26"/>
                <w:szCs w:val="26"/>
              </w:rPr>
              <w:t>Ускорить процесс профессионального становления педагога</w:t>
            </w:r>
          </w:p>
        </w:tc>
      </w:tr>
      <w:tr w:rsidR="00370FC8" w:rsidRPr="00A75BEA" w:rsidTr="00370FC8">
        <w:tc>
          <w:tcPr>
            <w:tcW w:w="2376" w:type="dxa"/>
          </w:tcPr>
          <w:p w:rsidR="00370FC8" w:rsidRDefault="00370FC8" w:rsidP="0037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целевые показатели</w:t>
            </w:r>
          </w:p>
        </w:tc>
        <w:tc>
          <w:tcPr>
            <w:tcW w:w="7195" w:type="dxa"/>
          </w:tcPr>
          <w:p w:rsidR="00370FC8" w:rsidRDefault="00370FC8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увеличение количества молодых педагогов активно включившихся в образовательный процесс;</w:t>
            </w:r>
          </w:p>
          <w:p w:rsidR="00370FC8" w:rsidRDefault="00370FC8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увеличение количества молодых педагогов адаптированных на потенциальном месте работы, удовлетворённых собственной педагогической деятельностью;</w:t>
            </w:r>
          </w:p>
          <w:p w:rsidR="00370FC8" w:rsidRDefault="00370FC8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увеличение количества молодых специалистов участников конкурсов профессионального мастерства, научного практических конференциях, семинарах по распространению передового педагогического опыта;</w:t>
            </w:r>
          </w:p>
          <w:p w:rsidR="00370FC8" w:rsidRPr="00A75BEA" w:rsidRDefault="00370FC8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увеличение количества молодых специалистов успешно прошедших профессиональную аттестацию.</w:t>
            </w:r>
          </w:p>
        </w:tc>
      </w:tr>
      <w:tr w:rsidR="00370FC8" w:rsidTr="00370FC8">
        <w:tc>
          <w:tcPr>
            <w:tcW w:w="2376" w:type="dxa"/>
          </w:tcPr>
          <w:p w:rsidR="00370FC8" w:rsidRDefault="00370FC8" w:rsidP="0037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7195" w:type="dxa"/>
          </w:tcPr>
          <w:p w:rsidR="00370FC8" w:rsidRDefault="0065487D" w:rsidP="00370F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370F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bookmarkStart w:id="0" w:name="_GoBack"/>
            <w:bookmarkEnd w:id="0"/>
          </w:p>
        </w:tc>
      </w:tr>
    </w:tbl>
    <w:p w:rsidR="00370FC8" w:rsidRDefault="00370FC8" w:rsidP="00370FC8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370FC8" w:rsidRDefault="00370FC8" w:rsidP="00370FC8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370FC8" w:rsidRDefault="00370FC8" w:rsidP="00370FC8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370FC8" w:rsidRDefault="00370FC8" w:rsidP="00370FC8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370FC8" w:rsidRPr="00370FC8" w:rsidRDefault="00370FC8" w:rsidP="00370FC8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370FC8" w:rsidRPr="000C36AF" w:rsidRDefault="00370FC8" w:rsidP="000C36AF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sectPr w:rsidR="00370FC8" w:rsidRPr="000C36AF" w:rsidSect="00110BDB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0DC8" w:rsidRPr="00087D25" w:rsidRDefault="00A00DC8" w:rsidP="00A00DC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87D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Люди учатся, когда они учат.</w:t>
      </w:r>
    </w:p>
    <w:p w:rsidR="00A00DC8" w:rsidRPr="00087D25" w:rsidRDefault="00A00DC8" w:rsidP="00A00DC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87D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Сенека</w:t>
      </w:r>
    </w:p>
    <w:p w:rsidR="00A00DC8" w:rsidRPr="00803A22" w:rsidRDefault="00087D25" w:rsidP="00803A22">
      <w:pPr>
        <w:pStyle w:val="a4"/>
        <w:numPr>
          <w:ilvl w:val="0"/>
          <w:numId w:val="31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3A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Концепция наставнической деятельности</w:t>
      </w:r>
    </w:p>
    <w:p w:rsidR="001A7E2B" w:rsidRPr="001A7E2B" w:rsidRDefault="001A7E2B" w:rsidP="001A7E2B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7E2B" w:rsidRPr="00A75BEA" w:rsidRDefault="001A7E2B" w:rsidP="006E22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Наставничество - способ передачи знаний, умений, навыков молодому человеку от более опытного и знающего, предоставление молодым людям помощи и совета, оказание необходимой поддержки в социализации и взрослении. Это древнейшая форма обучения старшими младших прикладным знаниям, необходимому поведению, инструментальным навыкам, формирования у них жизненных ценностей и позитивных установок. Это взаимодействие осуществляется в неформальном общении и не связано с официальными отношениями. При этом оно позволяет достичь максимально эффективных результатов воздействия на развивающуюся личность, помогает молодым людям определиться в жизни и реализовать свой потенциал</w:t>
      </w:r>
    </w:p>
    <w:p w:rsidR="00A00DC8" w:rsidRPr="00A75BEA" w:rsidRDefault="00A00DC8" w:rsidP="006E22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Поддержка молодых специалистов – одна из ключевых задач образовательной политики.</w:t>
      </w:r>
    </w:p>
    <w:p w:rsidR="00A00DC8" w:rsidRPr="00A75BEA" w:rsidRDefault="00A00DC8" w:rsidP="006E22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A00DC8" w:rsidRPr="00A75BEA" w:rsidRDefault="00A00DC8" w:rsidP="006E22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вступающий в силу с 01 января 2017 года.</w:t>
      </w:r>
    </w:p>
    <w:p w:rsidR="00A00DC8" w:rsidRPr="00A75BEA" w:rsidRDefault="00A00DC8" w:rsidP="006E22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A00DC8" w:rsidRDefault="00A00DC8" w:rsidP="006E22A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A75BEA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47796A" w:rsidRPr="0047796A" w:rsidRDefault="0047796A" w:rsidP="00DA36D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79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Наставничество становится неотъемлемым компонентом современной системы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ОУ в частности </w:t>
      </w:r>
      <w:r w:rsidRPr="004779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силу следующих ключевых причин.</w:t>
      </w:r>
    </w:p>
    <w:p w:rsidR="0047796A" w:rsidRPr="00DA36D4" w:rsidRDefault="0047796A" w:rsidP="00DA3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Первая причина: Наставничество позволит сформировать внутри школы 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сообщество педагогов, учащихся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родителей – к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 новую плодотворную среду для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раскрытия потенциала каждого. Создание такого сообще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ства станет возможным благодаря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построению новых </w:t>
      </w:r>
      <w:proofErr w:type="spellStart"/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взаимообогащающих</w:t>
      </w:r>
      <w:proofErr w:type="spellEnd"/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отношений с помощью технологии наставничества.</w:t>
      </w:r>
    </w:p>
    <w:p w:rsidR="0047796A" w:rsidRPr="00DA36D4" w:rsidRDefault="0047796A" w:rsidP="00DA36D4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DA36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Вторая </w:t>
      </w:r>
      <w:r w:rsidR="00DA36D4" w:rsidRPr="00DA36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причина. Для сообщества школы</w:t>
      </w:r>
      <w:r w:rsidRPr="00DA36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наставничество представляет собой</w:t>
      </w:r>
      <w:r w:rsidR="00DA36D4" w:rsidRPr="00DA36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канал обогащения опытом. Наставничество – необходимый шаг на пути к тому, чтобы</w:t>
      </w:r>
      <w:r w:rsidR="00DA36D4" w:rsidRPr="00DA36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школа</w:t>
      </w:r>
      <w:r w:rsidRPr="00DA36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превратился в центр социума. </w:t>
      </w:r>
    </w:p>
    <w:p w:rsidR="0047796A" w:rsidRPr="00DA36D4" w:rsidRDefault="0047796A" w:rsidP="00DA3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Третья причина состоит в том, что технология наставничества позволяет получать</w:t>
      </w:r>
    </w:p>
    <w:p w:rsidR="0047796A" w:rsidRPr="00DA36D4" w:rsidRDefault="0047796A" w:rsidP="00DA3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опыт, знания, формировать навыки, компетенции и ценно</w:t>
      </w:r>
      <w:r w:rsid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сти быстрее, чем другие способы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передачи (учебные пособия, урочная система, само</w:t>
      </w:r>
      <w:r w:rsid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стоятельная и проектная работа,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формализованное общение), а это критически важно в сов</w:t>
      </w:r>
      <w:r w:rsid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ременном мире. Высокая скорость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обусловлена тремя факторами:</w:t>
      </w:r>
    </w:p>
    <w:p w:rsidR="0047796A" w:rsidRPr="00DA36D4" w:rsidRDefault="0047796A" w:rsidP="00DA3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непосредственная передача живого опыта от человека к человеку,</w:t>
      </w:r>
    </w:p>
    <w:p w:rsidR="0047796A" w:rsidRPr="00DA36D4" w:rsidRDefault="0047796A" w:rsidP="00DA3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доверительные отношения,</w:t>
      </w:r>
    </w:p>
    <w:p w:rsidR="0047796A" w:rsidRPr="00DA36D4" w:rsidRDefault="0047796A" w:rsidP="00DA3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proofErr w:type="spellStart"/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взаимообогащающие</w:t>
      </w:r>
      <w:proofErr w:type="spellEnd"/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отношения, выгодные всем участникам наставничества.</w:t>
      </w:r>
    </w:p>
    <w:p w:rsidR="0047796A" w:rsidRPr="00DA36D4" w:rsidRDefault="0047796A" w:rsidP="005F413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Скорость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продуктивность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усвоения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нового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делают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наставничество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перспективной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технологией,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способной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ответить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вызовы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современного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мира,</w:t>
      </w:r>
      <w:r w:rsidR="00DA36D4"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затрагивающие образовательную, социальную, психологическую и экономическую сферы.</w:t>
      </w:r>
    </w:p>
    <w:p w:rsidR="0077023C" w:rsidRDefault="0077023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257968" w:rsidRPr="00257968" w:rsidRDefault="00257968" w:rsidP="00803A22">
      <w:pPr>
        <w:pStyle w:val="a4"/>
        <w:numPr>
          <w:ilvl w:val="0"/>
          <w:numId w:val="31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579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Компоненты системы наставничества</w:t>
      </w:r>
    </w:p>
    <w:p w:rsidR="00257968" w:rsidRDefault="00257968" w:rsidP="002579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7E2B" w:rsidRPr="002F0FBD" w:rsidRDefault="00257968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2F0F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Ценносто</w:t>
      </w:r>
      <w:proofErr w:type="spellEnd"/>
      <w:r w:rsidRPr="002F0F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-смысловой компонент:</w:t>
      </w:r>
    </w:p>
    <w:p w:rsidR="006C1010" w:rsidRDefault="008D5841" w:rsidP="006E22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6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="007106FA" w:rsidRPr="007106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программы наставничества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6C1010" w:rsidRPr="00A75BEA" w:rsidRDefault="00C75276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Формирование эффективного механизма взаимодействия наставника и начинающего педагога для о</w:t>
      </w:r>
      <w:r w:rsidR="006C1010" w:rsidRPr="00A75B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беспечени</w:t>
      </w:r>
      <w:r w:rsidRPr="00A75B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 w:rsidR="006C1010"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5BEA">
        <w:rPr>
          <w:rFonts w:ascii="Times New Roman" w:hAnsi="Times New Roman" w:cs="Times New Roman"/>
          <w:sz w:val="26"/>
          <w:szCs w:val="26"/>
        </w:rPr>
        <w:t>разносторонней поддержки</w:t>
      </w:r>
      <w:r w:rsidR="006C1010" w:rsidRPr="00A75BEA">
        <w:rPr>
          <w:rFonts w:ascii="Times New Roman" w:hAnsi="Times New Roman" w:cs="Times New Roman"/>
          <w:sz w:val="26"/>
          <w:szCs w:val="26"/>
        </w:rPr>
        <w:t xml:space="preserve"> молодого специалиста </w:t>
      </w:r>
      <w:r w:rsidRPr="00A75BEA">
        <w:rPr>
          <w:rFonts w:ascii="Times New Roman" w:hAnsi="Times New Roman" w:cs="Times New Roman"/>
          <w:sz w:val="26"/>
          <w:szCs w:val="26"/>
        </w:rPr>
        <w:t>и</w:t>
      </w:r>
      <w:r w:rsidR="006C1010" w:rsidRPr="00A75BEA">
        <w:rPr>
          <w:rFonts w:ascii="Times New Roman" w:hAnsi="Times New Roman" w:cs="Times New Roman"/>
          <w:sz w:val="26"/>
          <w:szCs w:val="26"/>
        </w:rPr>
        <w:t xml:space="preserve"> успешной адаптации </w:t>
      </w:r>
      <w:r w:rsidRPr="00A75BEA">
        <w:rPr>
          <w:rFonts w:ascii="Times New Roman" w:hAnsi="Times New Roman" w:cs="Times New Roman"/>
          <w:sz w:val="26"/>
          <w:szCs w:val="26"/>
        </w:rPr>
        <w:t>его на рабочем месте</w:t>
      </w:r>
      <w:r w:rsidR="006C1010" w:rsidRPr="00A75BEA">
        <w:rPr>
          <w:rFonts w:ascii="Times New Roman" w:hAnsi="Times New Roman" w:cs="Times New Roman"/>
          <w:sz w:val="26"/>
          <w:szCs w:val="26"/>
        </w:rPr>
        <w:t>, повышение его профе</w:t>
      </w:r>
      <w:r w:rsidR="00AD78AC" w:rsidRPr="00A75BEA">
        <w:rPr>
          <w:rFonts w:ascii="Times New Roman" w:hAnsi="Times New Roman" w:cs="Times New Roman"/>
          <w:sz w:val="26"/>
          <w:szCs w:val="26"/>
        </w:rPr>
        <w:t>ссионального потенциала</w:t>
      </w:r>
      <w:r w:rsidR="006C1010" w:rsidRPr="00A75BE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00DC8" w:rsidRPr="00087D25" w:rsidRDefault="00A00DC8" w:rsidP="006E2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0DC8" w:rsidRPr="007106FA" w:rsidRDefault="008D5841" w:rsidP="006E2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06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="00A00DC8" w:rsidRPr="007106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AD78AC" w:rsidRPr="00A75BEA" w:rsidRDefault="00AD78AC" w:rsidP="006E22A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  лёгкую адаптацию молодых специалистов в коллективе, в процессе адаптации поддерживать педагога эмоционально, укреплять веру педагога в себя;</w:t>
      </w:r>
    </w:p>
    <w:p w:rsidR="00AD78AC" w:rsidRPr="00A75BEA" w:rsidRDefault="00AD78AC" w:rsidP="006E22A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hAnsi="Times New Roman" w:cs="Times New Roman"/>
          <w:sz w:val="26"/>
          <w:szCs w:val="26"/>
        </w:rPr>
        <w:t>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AD78AC" w:rsidRPr="00A75BEA" w:rsidRDefault="00AD78AC" w:rsidP="006E22A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Повышать профессиональный уровень педагогов с учетом их потреб</w:t>
      </w:r>
      <w:r w:rsidR="008D5841"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ностей, затруднений, достижений;</w:t>
      </w:r>
    </w:p>
    <w:p w:rsidR="00AD78AC" w:rsidRPr="00A75BEA" w:rsidRDefault="00AD78AC" w:rsidP="006E22A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Отслеживать динамику развития профессиональной деятельности молодого педагога</w:t>
      </w:r>
      <w:r w:rsidR="008D5841"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мотивировать к повышению квалификационного уровня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D78AC" w:rsidRPr="00A75BEA" w:rsidRDefault="008D5841" w:rsidP="006E22A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hAnsi="Times New Roman" w:cs="Times New Roman"/>
          <w:sz w:val="26"/>
          <w:szCs w:val="26"/>
        </w:rPr>
        <w:t>Ориентировать начинающего педагога на творческое использование передового педагогического опыта в своей деятельности;</w:t>
      </w:r>
    </w:p>
    <w:p w:rsidR="00AD78AC" w:rsidRPr="00A75BEA" w:rsidRDefault="008D5841" w:rsidP="006E22A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hAnsi="Times New Roman" w:cs="Times New Roman"/>
          <w:sz w:val="26"/>
          <w:szCs w:val="26"/>
        </w:rPr>
        <w:t>Ускорить процесс профессионального становления педагога.</w:t>
      </w:r>
    </w:p>
    <w:p w:rsidR="00257968" w:rsidRDefault="00257968" w:rsidP="00257968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57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Объектом наставничества является сам процесс передачи опыта, </w:t>
      </w:r>
    </w:p>
    <w:p w:rsidR="001379D9" w:rsidRDefault="00257968" w:rsidP="00DA36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субъектами - наставники, представители структур, которые организуют наставническую деятельность, и контролирующих организаций, сами наставляемые.</w:t>
      </w:r>
    </w:p>
    <w:p w:rsidR="001379D9" w:rsidRDefault="001379D9" w:rsidP="005F41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Наиболее перспективными подходами, которые могут стать основными при построении системы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ставничества в школе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являются системный подход, комплексный и личностно-ориентированный подходы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379D9" w:rsidRDefault="001379D9" w:rsidP="005F41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рограммы наставничества в школе происходит с опорой на 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следующие принципы: </w:t>
      </w:r>
    </w:p>
    <w:p w:rsidR="001379D9" w:rsidRDefault="001379D9" w:rsidP="001379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научности, предполагающий реализаци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 в школе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научно обоснованных и проверенных технологий. </w:t>
      </w:r>
    </w:p>
    <w:p w:rsidR="001379D9" w:rsidRDefault="001379D9" w:rsidP="001379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системности предполагает разработку и реализацию программы наставничества с максимальным охватом всех необходимых компонентов. </w:t>
      </w:r>
    </w:p>
    <w:p w:rsidR="001379D9" w:rsidRDefault="001379D9" w:rsidP="001379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стратегической целостности определяет единую целостную стратегию реализации программы наставничества, обусловливающую основные стратегические направления такой деятельности. </w:t>
      </w:r>
    </w:p>
    <w:p w:rsidR="001379D9" w:rsidRDefault="001379D9" w:rsidP="001379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легитимности: деятельность по реализации программы наставничества должна соответствовать законодательству Российской Федерации и нормам международного права. </w:t>
      </w:r>
    </w:p>
    <w:p w:rsidR="001379D9" w:rsidRDefault="001379D9" w:rsidP="001379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обеспечения суверенных прав личности предполагает честност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 и открытость взаимоотношений.</w:t>
      </w:r>
    </w:p>
    <w:p w:rsidR="001379D9" w:rsidRDefault="001379D9" w:rsidP="001379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</w:t>
      </w:r>
      <w:proofErr w:type="spellStart"/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аксиологичности</w:t>
      </w:r>
      <w:proofErr w:type="spellEnd"/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включает в себя формирование привлекательности законопослушности, уважении к личности, государству, окружающей среде, с ориентиром на общечеловеческие ценности, которые и являются регуляторами поведения.  </w:t>
      </w:r>
    </w:p>
    <w:p w:rsidR="001379D9" w:rsidRPr="00A75BEA" w:rsidRDefault="001379D9" w:rsidP="001379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личной ответствен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ности, предполагает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ответственное поведение наставника по отношению к наставляемому и програ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мме.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End"/>
    </w:p>
    <w:p w:rsidR="001379D9" w:rsidRPr="00A75BEA" w:rsidRDefault="001379D9" w:rsidP="00DA3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многоаспектности предполагает сочетание и чередование различных аспектов деятельности в процессе реализации программы наставничества. Наставничество является проверенной стратегией, доказавшей свою способность помочь молодым людям реализовать их потенц</w:t>
      </w:r>
      <w:r w:rsidR="00DA36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иал при любых обстоятельствах. </w:t>
      </w:r>
    </w:p>
    <w:p w:rsidR="001379D9" w:rsidRPr="00A75BEA" w:rsidRDefault="001379D9" w:rsidP="001379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257968" w:rsidRPr="00257968" w:rsidRDefault="001379D9" w:rsidP="001379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 программы: 1 год</w:t>
      </w:r>
      <w:r w:rsidR="00257968" w:rsidRPr="00257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155D1B" w:rsidRPr="002F0FBD" w:rsidRDefault="00257968" w:rsidP="002579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F0F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Содержательный компонент:</w:t>
      </w:r>
    </w:p>
    <w:p w:rsidR="00155D1B" w:rsidRDefault="00155D1B" w:rsidP="006E22A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6"/>
          <w:szCs w:val="26"/>
        </w:rPr>
      </w:pPr>
      <w:r w:rsidRPr="00873E4E">
        <w:rPr>
          <w:b/>
          <w:bCs/>
          <w:color w:val="000000"/>
          <w:sz w:val="26"/>
          <w:szCs w:val="26"/>
        </w:rPr>
        <w:t>Направления</w:t>
      </w:r>
      <w:r w:rsidR="006E22A2">
        <w:rPr>
          <w:b/>
          <w:bCs/>
          <w:color w:val="000000"/>
          <w:sz w:val="26"/>
          <w:szCs w:val="26"/>
        </w:rPr>
        <w:t xml:space="preserve"> наставнической деятельности</w:t>
      </w:r>
    </w:p>
    <w:p w:rsidR="00E519F9" w:rsidRPr="000917D4" w:rsidRDefault="00257968" w:rsidP="006E22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0917D4">
        <w:rPr>
          <w:b/>
          <w:color w:val="000000"/>
          <w:sz w:val="26"/>
          <w:szCs w:val="26"/>
        </w:rPr>
        <w:t>Работа с наставниками</w:t>
      </w:r>
    </w:p>
    <w:p w:rsidR="00D014DA" w:rsidRPr="002F0FBD" w:rsidRDefault="00D014DA" w:rsidP="00D01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0FB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Разработка базы наставников;</w:t>
      </w:r>
    </w:p>
    <w:p w:rsidR="00D014DA" w:rsidRPr="002F0FBD" w:rsidRDefault="00D014DA" w:rsidP="00D01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0FB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Отбор и проверка наставников;</w:t>
      </w:r>
    </w:p>
    <w:p w:rsidR="00D014DA" w:rsidRPr="002F0FBD" w:rsidRDefault="00D014DA" w:rsidP="00D01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0FB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Обучение наставников;</w:t>
      </w:r>
    </w:p>
    <w:p w:rsidR="00D014DA" w:rsidRPr="002F0FBD" w:rsidRDefault="00D014DA" w:rsidP="00D01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2F0FB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Обеспечение наставников нормативными документами и методической литературой, атрибутикой программы наставничества;</w:t>
      </w:r>
    </w:p>
    <w:p w:rsidR="00D014DA" w:rsidRDefault="00D014DA" w:rsidP="00D01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- Проведение мероприятий по обмену опытом, получение обратной связи от наставников;</w:t>
      </w:r>
    </w:p>
    <w:p w:rsidR="000917D4" w:rsidRDefault="00D014DA" w:rsidP="00D01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Разработка</w:t>
      </w:r>
      <w:r w:rsidR="000917D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реализация системы поощрения наставников</w:t>
      </w:r>
    </w:p>
    <w:p w:rsidR="000917D4" w:rsidRPr="001379D9" w:rsidRDefault="000917D4" w:rsidP="00D01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379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Работа с </w:t>
      </w:r>
      <w:proofErr w:type="gramStart"/>
      <w:r w:rsidRPr="001379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наставляемыми</w:t>
      </w:r>
      <w:proofErr w:type="gramEnd"/>
    </w:p>
    <w:p w:rsidR="000917D4" w:rsidRPr="00873E4E" w:rsidRDefault="000917D4" w:rsidP="000917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81A2B">
        <w:rPr>
          <w:color w:val="000000"/>
          <w:sz w:val="26"/>
          <w:szCs w:val="26"/>
        </w:rPr>
        <w:t>- Изучение нормативных правовых и инструктивных</w:t>
      </w:r>
      <w:r w:rsidRPr="00881A2B">
        <w:rPr>
          <w:rFonts w:ascii="Arial" w:hAnsi="Arial" w:cs="Arial"/>
          <w:color w:val="000000"/>
          <w:sz w:val="26"/>
          <w:szCs w:val="26"/>
        </w:rPr>
        <w:t xml:space="preserve"> </w:t>
      </w:r>
      <w:r w:rsidRPr="00881A2B">
        <w:rPr>
          <w:color w:val="000000"/>
          <w:sz w:val="26"/>
          <w:szCs w:val="26"/>
        </w:rPr>
        <w:t xml:space="preserve">документов, обеспечивающих реализацию </w:t>
      </w:r>
      <w:proofErr w:type="spellStart"/>
      <w:r w:rsidRPr="00881A2B">
        <w:rPr>
          <w:color w:val="000000"/>
          <w:sz w:val="26"/>
          <w:szCs w:val="26"/>
        </w:rPr>
        <w:t>воспитательно</w:t>
      </w:r>
      <w:proofErr w:type="spellEnd"/>
      <w:r w:rsidRPr="00881A2B">
        <w:rPr>
          <w:rFonts w:ascii="Arial" w:hAnsi="Arial" w:cs="Arial"/>
          <w:color w:val="000000"/>
          <w:sz w:val="26"/>
          <w:szCs w:val="26"/>
        </w:rPr>
        <w:t xml:space="preserve"> </w:t>
      </w:r>
      <w:r w:rsidRPr="00881A2B">
        <w:rPr>
          <w:color w:val="000000"/>
          <w:sz w:val="26"/>
          <w:szCs w:val="26"/>
        </w:rPr>
        <w:t>- образовательного процесса.</w:t>
      </w:r>
    </w:p>
    <w:p w:rsidR="000917D4" w:rsidRPr="00E519F9" w:rsidRDefault="000917D4" w:rsidP="000917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81A2B">
        <w:rPr>
          <w:color w:val="000000"/>
          <w:sz w:val="26"/>
          <w:szCs w:val="26"/>
        </w:rPr>
        <w:t>- Анализ результатов образовательной деятельности,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881A2B">
        <w:rPr>
          <w:color w:val="000000"/>
          <w:sz w:val="26"/>
          <w:szCs w:val="26"/>
        </w:rPr>
        <w:t>изучение уровня профессиональной подготовки педагогов, их потребностей, затруднений.</w:t>
      </w:r>
    </w:p>
    <w:p w:rsidR="000917D4" w:rsidRPr="00881A2B" w:rsidRDefault="000917D4" w:rsidP="000917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81A2B">
        <w:rPr>
          <w:color w:val="000000"/>
          <w:sz w:val="26"/>
          <w:szCs w:val="26"/>
        </w:rPr>
        <w:t>- Организация семинаров, практикумов, деловых игр,</w:t>
      </w:r>
      <w:r w:rsidRPr="00881A2B">
        <w:rPr>
          <w:rFonts w:ascii="Arial" w:hAnsi="Arial" w:cs="Arial"/>
          <w:color w:val="000000"/>
          <w:sz w:val="26"/>
          <w:szCs w:val="26"/>
        </w:rPr>
        <w:t xml:space="preserve"> </w:t>
      </w:r>
      <w:r w:rsidRPr="00881A2B">
        <w:rPr>
          <w:color w:val="000000"/>
          <w:sz w:val="26"/>
          <w:szCs w:val="26"/>
        </w:rPr>
        <w:t>консультаций, мастер-классов, открытых занятий с целью</w:t>
      </w:r>
      <w:r w:rsidRPr="00881A2B">
        <w:rPr>
          <w:rFonts w:ascii="Arial" w:hAnsi="Arial" w:cs="Arial"/>
          <w:color w:val="000000"/>
          <w:sz w:val="26"/>
          <w:szCs w:val="26"/>
        </w:rPr>
        <w:t xml:space="preserve"> </w:t>
      </w:r>
      <w:r w:rsidRPr="00881A2B">
        <w:rPr>
          <w:color w:val="000000"/>
          <w:sz w:val="26"/>
          <w:szCs w:val="26"/>
        </w:rPr>
        <w:t>совершенствования методики и оптимизации их проведения.</w:t>
      </w:r>
    </w:p>
    <w:p w:rsidR="000917D4" w:rsidRPr="00881A2B" w:rsidRDefault="000917D4" w:rsidP="000917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81A2B">
        <w:rPr>
          <w:color w:val="000000"/>
          <w:sz w:val="26"/>
          <w:szCs w:val="26"/>
        </w:rPr>
        <w:t>- Разработка и обсужде</w:t>
      </w:r>
      <w:r>
        <w:rPr>
          <w:color w:val="000000"/>
          <w:sz w:val="26"/>
          <w:szCs w:val="26"/>
        </w:rPr>
        <w:t>ние технологических карт</w:t>
      </w:r>
      <w:r w:rsidRPr="00881A2B">
        <w:rPr>
          <w:color w:val="000000"/>
          <w:sz w:val="26"/>
          <w:szCs w:val="26"/>
        </w:rPr>
        <w:t xml:space="preserve"> урока;</w:t>
      </w:r>
    </w:p>
    <w:p w:rsidR="000917D4" w:rsidRPr="00881A2B" w:rsidRDefault="000917D4" w:rsidP="000917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81A2B">
        <w:rPr>
          <w:color w:val="000000"/>
          <w:sz w:val="26"/>
          <w:szCs w:val="26"/>
        </w:rPr>
        <w:t>- Взаимное посещение занятий обмена опытом,</w:t>
      </w:r>
      <w:r w:rsidRPr="00881A2B">
        <w:rPr>
          <w:rFonts w:ascii="Arial" w:hAnsi="Arial" w:cs="Arial"/>
          <w:color w:val="000000"/>
          <w:sz w:val="26"/>
          <w:szCs w:val="26"/>
        </w:rPr>
        <w:t xml:space="preserve"> </w:t>
      </w:r>
      <w:r w:rsidRPr="00881A2B">
        <w:rPr>
          <w:color w:val="000000"/>
          <w:sz w:val="26"/>
          <w:szCs w:val="26"/>
        </w:rPr>
        <w:t>совершенствование методики преподавания;</w:t>
      </w:r>
    </w:p>
    <w:p w:rsidR="000917D4" w:rsidRDefault="000917D4" w:rsidP="000917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881A2B">
        <w:rPr>
          <w:color w:val="000000"/>
          <w:sz w:val="26"/>
          <w:szCs w:val="26"/>
        </w:rPr>
        <w:t>- Ознакомление педагогов с новинками нормативно-правовой, учебно-методической и справочной литературы.</w:t>
      </w:r>
    </w:p>
    <w:p w:rsidR="000917D4" w:rsidRDefault="000917D4" w:rsidP="000917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Подготовка и организация участия наставляемых в конкурсах профессионального мастерства, научно-практических конференциях, педагогических сообществах.</w:t>
      </w:r>
    </w:p>
    <w:p w:rsidR="00257968" w:rsidRDefault="000917D4" w:rsidP="006E22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0917D4">
        <w:rPr>
          <w:color w:val="000000"/>
          <w:sz w:val="26"/>
          <w:szCs w:val="26"/>
        </w:rPr>
        <w:t xml:space="preserve">- Получение обратной связи от </w:t>
      </w:r>
      <w:proofErr w:type="gramStart"/>
      <w:r w:rsidRPr="000917D4">
        <w:rPr>
          <w:color w:val="000000"/>
          <w:sz w:val="26"/>
          <w:szCs w:val="26"/>
        </w:rPr>
        <w:t>наставляемых</w:t>
      </w:r>
      <w:proofErr w:type="gramEnd"/>
    </w:p>
    <w:p w:rsidR="000917D4" w:rsidRDefault="000917D4" w:rsidP="006E22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1379D9">
        <w:rPr>
          <w:b/>
          <w:color w:val="000000"/>
          <w:sz w:val="26"/>
          <w:szCs w:val="26"/>
        </w:rPr>
        <w:t>Работа с социумом</w:t>
      </w:r>
    </w:p>
    <w:p w:rsidR="005F7AC5" w:rsidRDefault="005F7AC5" w:rsidP="006E22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F7AC5">
        <w:rPr>
          <w:color w:val="000000"/>
          <w:sz w:val="26"/>
          <w:szCs w:val="26"/>
        </w:rPr>
        <w:t>Значимую роль здесь играет эффективная коммуникационная стратегия</w:t>
      </w:r>
      <w:r>
        <w:rPr>
          <w:color w:val="000000"/>
          <w:sz w:val="26"/>
          <w:szCs w:val="26"/>
        </w:rPr>
        <w:t>.</w:t>
      </w:r>
      <w:r w:rsidRPr="005F7AC5">
        <w:t xml:space="preserve"> </w:t>
      </w:r>
      <w:r w:rsidRPr="005F7AC5">
        <w:rPr>
          <w:color w:val="000000"/>
          <w:sz w:val="26"/>
          <w:szCs w:val="26"/>
        </w:rPr>
        <w:t>Создание и внедрение эффективной системы связей с общественностью поможет набирать и удерживать наставников, повышать информированность общественности. Благодаря этому программа может функционировать долго и стабильно</w:t>
      </w:r>
      <w:r>
        <w:rPr>
          <w:color w:val="000000"/>
          <w:sz w:val="26"/>
          <w:szCs w:val="26"/>
        </w:rPr>
        <w:t>.</w:t>
      </w:r>
    </w:p>
    <w:p w:rsidR="005F7AC5" w:rsidRPr="005F7AC5" w:rsidRDefault="005F7AC5" w:rsidP="006E22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Направления деятельности:</w:t>
      </w:r>
    </w:p>
    <w:p w:rsidR="00D014DA" w:rsidRDefault="000917D4" w:rsidP="006E22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0917D4">
        <w:rPr>
          <w:color w:val="000000"/>
          <w:sz w:val="26"/>
          <w:szCs w:val="26"/>
        </w:rPr>
        <w:t>- работа с исполнительными органами власти</w:t>
      </w:r>
      <w:r>
        <w:rPr>
          <w:color w:val="000000"/>
          <w:sz w:val="26"/>
          <w:szCs w:val="26"/>
        </w:rPr>
        <w:t>;</w:t>
      </w:r>
    </w:p>
    <w:p w:rsidR="000917D4" w:rsidRPr="000917D4" w:rsidRDefault="000917D4" w:rsidP="000917D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работа с различными организациями и учреждениями.</w:t>
      </w:r>
    </w:p>
    <w:p w:rsidR="002F0FBD" w:rsidRPr="001379D9" w:rsidRDefault="00A00DC8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79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Деятельность наставника</w:t>
      </w:r>
    </w:p>
    <w:p w:rsidR="00881A2B" w:rsidRDefault="00A00DC8" w:rsidP="006E22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881A2B">
        <w:rPr>
          <w:color w:val="000000"/>
          <w:sz w:val="26"/>
          <w:szCs w:val="26"/>
        </w:rPr>
        <w:t>1</w:t>
      </w:r>
      <w:r w:rsidRPr="00881A2B">
        <w:rPr>
          <w:color w:val="000000"/>
          <w:sz w:val="26"/>
          <w:szCs w:val="26"/>
        </w:rPr>
        <w:softHyphen/>
        <w:t xml:space="preserve">-й этап – адаптационный. </w:t>
      </w:r>
    </w:p>
    <w:p w:rsidR="00881A2B" w:rsidRPr="00881A2B" w:rsidRDefault="00A00DC8" w:rsidP="006E22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81A2B">
        <w:rPr>
          <w:color w:val="000000"/>
          <w:sz w:val="26"/>
          <w:szCs w:val="26"/>
        </w:rPr>
        <w:t>Наставник определяет круг обязанностей и полномочий молодого специалиста, а также выявляет нед</w:t>
      </w:r>
      <w:r w:rsidR="008D5841" w:rsidRPr="00881A2B">
        <w:rPr>
          <w:color w:val="000000"/>
          <w:sz w:val="26"/>
          <w:szCs w:val="26"/>
        </w:rPr>
        <w:t>остатки в его умениях и навыках</w:t>
      </w:r>
      <w:r w:rsidRPr="00881A2B">
        <w:rPr>
          <w:color w:val="000000"/>
          <w:sz w:val="26"/>
          <w:szCs w:val="26"/>
        </w:rPr>
        <w:t>.</w:t>
      </w:r>
      <w:r w:rsidR="00881A2B" w:rsidRPr="00881A2B">
        <w:rPr>
          <w:color w:val="000000"/>
          <w:sz w:val="26"/>
          <w:szCs w:val="26"/>
        </w:rPr>
        <w:t xml:space="preserve"> На </w:t>
      </w:r>
      <w:r w:rsidR="00881A2B" w:rsidRPr="00881A2B">
        <w:rPr>
          <w:bCs/>
          <w:color w:val="000000"/>
          <w:sz w:val="26"/>
          <w:szCs w:val="26"/>
        </w:rPr>
        <w:t>этом этапе</w:t>
      </w:r>
      <w:r w:rsidR="00881A2B">
        <w:rPr>
          <w:b/>
          <w:bCs/>
          <w:color w:val="000000"/>
          <w:sz w:val="26"/>
          <w:szCs w:val="26"/>
        </w:rPr>
        <w:t xml:space="preserve"> </w:t>
      </w:r>
      <w:r w:rsidR="00881A2B" w:rsidRPr="00881A2B">
        <w:rPr>
          <w:color w:val="000000"/>
          <w:sz w:val="26"/>
          <w:szCs w:val="26"/>
        </w:rPr>
        <w:t xml:space="preserve">идет изучение личности молодого педагога, знакомство с его личностными и профессиональными </w:t>
      </w:r>
      <w:r w:rsidR="00881A2B" w:rsidRPr="00881A2B">
        <w:rPr>
          <w:color w:val="000000"/>
          <w:sz w:val="26"/>
          <w:szCs w:val="26"/>
        </w:rPr>
        <w:lastRenderedPageBreak/>
        <w:t xml:space="preserve">качествами, к которым относятся: педагогическое образование, теоретическая подготовка (знание основ общей и возрастной психологии, педагогики, методики воспитания и обучения дошкольников), наличие опыта практической работы с детьми, ожидаемый результат педагогической деятельности, выявление положительных и отрицательных черт характера. Диагностика проводится в форме анкетирования, тестирования, собеседования и наблюдения за организацией </w:t>
      </w:r>
      <w:proofErr w:type="spellStart"/>
      <w:r w:rsidR="00881A2B" w:rsidRPr="00881A2B">
        <w:rPr>
          <w:color w:val="000000"/>
          <w:sz w:val="26"/>
          <w:szCs w:val="26"/>
        </w:rPr>
        <w:t>воспитательно</w:t>
      </w:r>
      <w:proofErr w:type="spellEnd"/>
      <w:r w:rsidR="00881A2B" w:rsidRPr="00881A2B">
        <w:rPr>
          <w:color w:val="000000"/>
          <w:sz w:val="26"/>
          <w:szCs w:val="26"/>
        </w:rPr>
        <w:t xml:space="preserve"> – об</w:t>
      </w:r>
      <w:r w:rsidR="00881A2B">
        <w:rPr>
          <w:color w:val="000000"/>
          <w:sz w:val="26"/>
          <w:szCs w:val="26"/>
        </w:rPr>
        <w:t>разовательного процесса в классе</w:t>
      </w:r>
      <w:r w:rsidR="00881A2B" w:rsidRPr="00881A2B">
        <w:rPr>
          <w:color w:val="000000"/>
          <w:sz w:val="26"/>
          <w:szCs w:val="26"/>
        </w:rPr>
        <w:t>.</w:t>
      </w:r>
    </w:p>
    <w:p w:rsidR="00881A2B" w:rsidRPr="00881A2B" w:rsidRDefault="00881A2B" w:rsidP="006E22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1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Используются авторские методики:</w:t>
      </w:r>
    </w:p>
    <w:p w:rsidR="00881A2B" w:rsidRPr="00881A2B" w:rsidRDefault="00881A2B" w:rsidP="006E22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1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определение педагогической стрессоустойчивости и эффект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ивности работы педагога;</w:t>
      </w:r>
    </w:p>
    <w:p w:rsidR="00881A2B" w:rsidRPr="00881A2B" w:rsidRDefault="00881A2B" w:rsidP="006E22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1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выявления типологии личности. </w:t>
      </w:r>
    </w:p>
    <w:p w:rsidR="00881A2B" w:rsidRPr="00881A2B" w:rsidRDefault="00881A2B" w:rsidP="005F413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1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Итоги диагностики заносятся в индивидуальный план прохождения образовательно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маршрута молодого педагога</w:t>
      </w:r>
      <w:r w:rsidRPr="00881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F4134" w:rsidRPr="00F861A8" w:rsidRDefault="00881A2B" w:rsidP="00F861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диагностический этап позволяет нам определить стратегию и тактику деятельности по отношению к работе молодого специалиста.</w:t>
      </w:r>
    </w:p>
    <w:p w:rsidR="00A00DC8" w:rsidRPr="005F4134" w:rsidRDefault="00881A2B" w:rsidP="006E22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1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каждого молодого специалиста наставником разрабатывается индивидуальный план, в котором отображаются содержание деятельности, сроки проведения и форма отчетности согласно годовым задачам.</w:t>
      </w:r>
    </w:p>
    <w:p w:rsidR="00881A2B" w:rsidRPr="004F4054" w:rsidRDefault="00A00DC8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</w:t>
      </w:r>
      <w:r w:rsidRPr="004F4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</w:t>
      </w:r>
      <w:r w:rsidR="005F41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рограмму самосовершенствования.</w:t>
      </w:r>
    </w:p>
    <w:p w:rsidR="001379D9" w:rsidRDefault="00A00DC8" w:rsidP="006E22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-й этап – контрольно-</w:t>
      </w:r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  <w:r w:rsidR="00881A2B" w:rsidRPr="00881A2B">
        <w:rPr>
          <w:color w:val="000000"/>
          <w:sz w:val="27"/>
          <w:szCs w:val="27"/>
          <w:shd w:val="clear" w:color="auto" w:fill="FFFFFF"/>
        </w:rPr>
        <w:t xml:space="preserve"> </w:t>
      </w:r>
      <w:r w:rsidR="00881A2B">
        <w:rPr>
          <w:color w:val="000000"/>
          <w:sz w:val="27"/>
          <w:szCs w:val="27"/>
          <w:shd w:val="clear" w:color="auto" w:fill="FFFFFF"/>
        </w:rPr>
        <w:t> </w:t>
      </w:r>
      <w:r w:rsidR="00881A2B" w:rsidRPr="00881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Результаты фиксируются в индивидуальном плане прохождения образовательного маршрута молодого педагога.</w:t>
      </w:r>
      <w:r w:rsidR="00881A2B">
        <w:rPr>
          <w:color w:val="000000"/>
          <w:sz w:val="27"/>
          <w:szCs w:val="27"/>
          <w:shd w:val="clear" w:color="auto" w:fill="FFFFFF"/>
        </w:rPr>
        <w:t xml:space="preserve"> </w:t>
      </w:r>
      <w:r w:rsidR="00881A2B" w:rsidRPr="00881A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 завершению третьего этапа производится самоанализ и рефлексия деятельности наставника за прошедший год, подводятся итоги и зачитываются на педагогическом совете. А молодой педагог подтверждает свою педагогическую компетентность через показ открытых занятий, участие в методических </w:t>
      </w:r>
      <w:r w:rsidR="005311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мероприятиях, как в школе</w:t>
      </w:r>
      <w:r w:rsidR="00803A2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так и на муниципальном уровне</w:t>
      </w:r>
    </w:p>
    <w:p w:rsidR="000917D4" w:rsidRDefault="000917D4" w:rsidP="006E22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 w:rsidRPr="000917D4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lastRenderedPageBreak/>
        <w:t>Технологический компонент</w:t>
      </w:r>
      <w:r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:</w:t>
      </w:r>
    </w:p>
    <w:p w:rsidR="000917D4" w:rsidRPr="000917D4" w:rsidRDefault="000917D4" w:rsidP="006E22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Использование интерактивных технологий,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тренинговых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технологий, проектных технологий, </w:t>
      </w:r>
    </w:p>
    <w:p w:rsidR="00257968" w:rsidRPr="001379D9" w:rsidRDefault="00257968" w:rsidP="002579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79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и методы работы педагога-наставника с молодыми специалистами:</w:t>
      </w:r>
    </w:p>
    <w:p w:rsidR="00257968" w:rsidRDefault="00257968" w:rsidP="002579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консультирование (индивидуальное, групповое);</w:t>
      </w:r>
    </w:p>
    <w:p w:rsidR="001379D9" w:rsidRPr="00803A22" w:rsidRDefault="00257968" w:rsidP="002579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активные методы (семинары, практические занятия, </w:t>
      </w:r>
      <w:proofErr w:type="spellStart"/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взаимопосещение</w:t>
      </w:r>
      <w:proofErr w:type="spellEnd"/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proofErr w:type="gramStart"/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proofErr w:type="gramEnd"/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257968" w:rsidRDefault="001379D9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1379D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Оценочно-диагностический:</w:t>
      </w:r>
    </w:p>
    <w:p w:rsidR="001379D9" w:rsidRDefault="001379D9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Направления деятельности</w:t>
      </w:r>
    </w:p>
    <w:p w:rsidR="001379D9" w:rsidRDefault="001379D9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(системная планируемая деятельность);</w:t>
      </w:r>
    </w:p>
    <w:p w:rsidR="001379D9" w:rsidRDefault="001379D9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научно-методическое (наличие методической базы и обеспеченность кадрами);</w:t>
      </w:r>
    </w:p>
    <w:p w:rsidR="001379D9" w:rsidRDefault="001379D9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личностное (мотивация и включенность в процессе наставнических отношений, умение сохранять наставнические отношения до окончания срока реализации программы)</w:t>
      </w:r>
    </w:p>
    <w:p w:rsidR="00593D43" w:rsidRDefault="00593D43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7AC5" w:rsidRPr="00467B85" w:rsidRDefault="005F7AC5" w:rsidP="00803A22">
      <w:pPr>
        <w:pStyle w:val="a4"/>
        <w:numPr>
          <w:ilvl w:val="0"/>
          <w:numId w:val="31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Механизмы реализации П</w:t>
      </w:r>
      <w:r w:rsidRPr="00467B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рограммы</w:t>
      </w:r>
    </w:p>
    <w:p w:rsidR="005F7AC5" w:rsidRPr="00370FC8" w:rsidRDefault="005F7AC5" w:rsidP="005F7AC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7AC5" w:rsidRPr="00873E4E" w:rsidRDefault="005F7AC5" w:rsidP="005F7A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Механизм реализации программы включает в себя:</w:t>
      </w:r>
    </w:p>
    <w:p w:rsidR="005F7AC5" w:rsidRPr="00873E4E" w:rsidRDefault="005F7AC5" w:rsidP="005F7A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Методологическая основа и н</w:t>
      </w: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ормативно-правовое обеспечение программы;</w:t>
      </w:r>
    </w:p>
    <w:p w:rsidR="005F7AC5" w:rsidRPr="00873E4E" w:rsidRDefault="005F7AC5" w:rsidP="005F7A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Планирование и управление;</w:t>
      </w:r>
    </w:p>
    <w:p w:rsidR="005F7AC5" w:rsidRPr="00873E4E" w:rsidRDefault="005F7AC5" w:rsidP="005F7A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Учет выбранных форм наставничества;</w:t>
      </w:r>
    </w:p>
    <w:p w:rsidR="005F7AC5" w:rsidRDefault="005F7AC5" w:rsidP="005F7A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Обеспечение ресурсами.</w:t>
      </w:r>
    </w:p>
    <w:p w:rsidR="005F7AC5" w:rsidRP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A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Методологическая основа и нормативно-правовое обеспечение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Pr="005F7A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рограммы</w:t>
      </w:r>
    </w:p>
    <w:p w:rsidR="005F7AC5" w:rsidRPr="00972576" w:rsidRDefault="005F7AC5" w:rsidP="005F7A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725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Методологическая основа Программы</w:t>
      </w:r>
    </w:p>
    <w:p w:rsidR="005F7AC5" w:rsidRPr="00972576" w:rsidRDefault="005F7AC5" w:rsidP="005F7A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Профессиональному становлению как педагогической проблеме большое внимание уделяют ученые С.И. Архангельский, Ю.К. </w:t>
      </w:r>
      <w:proofErr w:type="spellStart"/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Бабанский</w:t>
      </w:r>
      <w:proofErr w:type="spellEnd"/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В.А. </w:t>
      </w:r>
      <w:proofErr w:type="spellStart"/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Сластенин</w:t>
      </w:r>
      <w:proofErr w:type="spellEnd"/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Т.И.Шамова</w:t>
      </w:r>
      <w:proofErr w:type="spellEnd"/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>, А.И. Щербаков, Ю.И. Турчанинова.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Психологическим закономерностям профессионального развития личности посвящены работы Б.Г. Ананьева, Л.М. Митиной, А.К. Марковой, А. </w:t>
      </w:r>
      <w:proofErr w:type="spellStart"/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Маслоу</w:t>
      </w:r>
      <w:proofErr w:type="spellEnd"/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>; анализу деятельности молодого педагога в процессе его социально-</w:t>
      </w:r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профессионального становления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25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Т.А. Аксаковой, Г.В. Кондратьевой, Т.С. Поляковой. Многообразие факторов, влияющих на развитие личностной и профессиональной сфер молодого педагога в процессе его профессионального становления, исследуют А.Л. Мацкевич, Л.М. Митина, И.А. Хоменко, Е.И. Рогов.</w:t>
      </w:r>
    </w:p>
    <w:p w:rsidR="005F7AC5" w:rsidRPr="00016DEC" w:rsidRDefault="005F7AC5" w:rsidP="005F7AC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16DE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Нормативно-правовое обеспечение программы</w:t>
      </w:r>
    </w:p>
    <w:p w:rsidR="005F7AC5" w:rsidRPr="00E519F9" w:rsidRDefault="005F7AC5" w:rsidP="005F7A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519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Нормативно-правовые акты международного уровня: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E2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Всеобщая Декларация Добровольчества (принятая на XVI Всемирной Конференции Международной Ассоциации Добровольческих Усилий - IAVE, Амстердам, январь, 2001 г.); 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2A2">
        <w:rPr>
          <w:rFonts w:ascii="Times New Roman" w:eastAsia="Times New Roman" w:hAnsi="Times New Roman" w:cs="Times New Roman"/>
          <w:sz w:val="26"/>
          <w:szCs w:val="26"/>
          <w:lang w:eastAsia="ru-RU"/>
        </w:rPr>
        <w:t>− Конвенция о правах ребенка (одобрена Генеральной Ассамблеей ООН 20.11.1989) ратифицирована Постановлением ВС СССР от 13.06.1990 № 1559.</w:t>
      </w:r>
      <w:proofErr w:type="gramStart"/>
      <w:r w:rsidRPr="006E2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F7AC5" w:rsidRPr="006E22A2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2A2">
        <w:rPr>
          <w:rFonts w:ascii="Times New Roman" w:eastAsia="Times New Roman" w:hAnsi="Times New Roman" w:cs="Times New Roman"/>
          <w:sz w:val="26"/>
          <w:szCs w:val="26"/>
          <w:lang w:eastAsia="ru-RU"/>
        </w:rPr>
        <w:t>− Резолюция Европейского парламента 2011/2088(INI) от 1 декабря 2011 г. о предотвращении преждевременного оставления школы.</w:t>
      </w:r>
    </w:p>
    <w:p w:rsidR="005F7AC5" w:rsidRPr="00E519F9" w:rsidRDefault="005F7AC5" w:rsidP="005F7A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E519F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Нормативные правовые акты Российской Федерации</w:t>
      </w:r>
    </w:p>
    <w:p w:rsidR="005F7AC5" w:rsidRPr="00E519F9" w:rsidRDefault="005F7AC5" w:rsidP="005F7A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hyperlink r:id="rId11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Конституция Российской Федерации</w:t>
        </w:r>
      </w:hyperlink>
      <w:r w:rsidRPr="00E519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5F7AC5" w:rsidRPr="00E519F9" w:rsidRDefault="005F7AC5" w:rsidP="005F7A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hyperlink r:id="rId12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Федеральный закон от 29 декабря 2012 г.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5F7AC5" w:rsidRPr="00E519F9" w:rsidRDefault="005F7AC5" w:rsidP="005F7A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Pr="00E519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ротокол N 45 от 14 мая 2010 г.);</w:t>
      </w:r>
    </w:p>
    <w:p w:rsidR="005F7AC5" w:rsidRPr="00E519F9" w:rsidRDefault="005F7AC5" w:rsidP="005F7A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hyperlink r:id="rId13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Основы государственной молодежной политики Российской Федерации на период до 2025 года</w:t>
        </w:r>
      </w:hyperlink>
      <w:r w:rsidRPr="00E519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утвержденные </w:t>
      </w:r>
      <w:hyperlink r:id="rId14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распоряжением Правительства Российской Федерации от 29 ноября 2014 г. N 2403-р</w:t>
        </w:r>
      </w:hyperlink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5F7AC5" w:rsidRPr="00E519F9" w:rsidRDefault="005F7AC5" w:rsidP="005F7A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hyperlink r:id="rId15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Стратегия развития воспитания в Российской Федерации до 2025 года</w:t>
        </w:r>
      </w:hyperlink>
      <w:r w:rsidRPr="00E519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(утвержденная </w:t>
      </w:r>
      <w:hyperlink r:id="rId16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распоряжением Правительства Российской Федерации от 29 мая 2015 г. N 996-р</w:t>
        </w:r>
      </w:hyperlink>
      <w:r w:rsidRPr="00E519F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5F7AC5" w:rsidRPr="00E519F9" w:rsidRDefault="005F7AC5" w:rsidP="005F7A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hyperlink r:id="rId17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Гражданский кодекс Российской Федерации</w:t>
        </w:r>
      </w:hyperlink>
      <w:r w:rsidRPr="00E519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E519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hyperlink r:id="rId18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Трудовой кодекс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5F7AC5" w:rsidRPr="00E519F9" w:rsidRDefault="005F7AC5" w:rsidP="005F7A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hyperlink r:id="rId19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Федеральный закон от 11 августа 1995 г. N 135-ФЗ "О благотворительной деятельности и благотворительных организациях"</w:t>
        </w:r>
      </w:hyperlink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5F7AC5" w:rsidRPr="00E519F9" w:rsidRDefault="005F7AC5" w:rsidP="005F7A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hyperlink r:id="rId20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Федеральный закон от 19 мая 1995 г. N 82-ФЗ "Об общественных объединениях"</w:t>
        </w:r>
      </w:hyperlink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5F7AC5" w:rsidRPr="00E519F9" w:rsidRDefault="005F7AC5" w:rsidP="005F7A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 xml:space="preserve">- </w:t>
      </w:r>
      <w:hyperlink r:id="rId21" w:history="1">
        <w:r w:rsidRPr="00E519F9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Федеральный закон от 12 января 1996 г. N 7-ФЗ "О некоммерческих организациях"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5F7AC5" w:rsidRPr="00E519F9" w:rsidRDefault="005F7AC5" w:rsidP="005F7AC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519F9">
        <w:rPr>
          <w:rFonts w:ascii="Times New Roman" w:hAnsi="Times New Roman" w:cs="Times New Roman"/>
          <w:sz w:val="26"/>
          <w:szCs w:val="26"/>
        </w:rPr>
        <w:t xml:space="preserve"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E519F9">
        <w:rPr>
          <w:rFonts w:ascii="Times New Roman" w:hAnsi="Times New Roman" w:cs="Times New Roman"/>
          <w:sz w:val="26"/>
          <w:szCs w:val="26"/>
        </w:rPr>
        <w:t>между</w:t>
      </w:r>
      <w:proofErr w:type="gramEnd"/>
      <w:r w:rsidRPr="00E519F9">
        <w:rPr>
          <w:rFonts w:ascii="Times New Roman" w:hAnsi="Times New Roman" w:cs="Times New Roman"/>
          <w:sz w:val="26"/>
          <w:szCs w:val="26"/>
        </w:rPr>
        <w:t xml:space="preserve"> обучающимися».</w:t>
      </w:r>
    </w:p>
    <w:p w:rsidR="005F7AC5" w:rsidRPr="0036041F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36041F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Нормативные правовые акты Кемеровской области – Кузбасс</w:t>
      </w:r>
    </w:p>
    <w:p w:rsidR="005F7AC5" w:rsidRPr="0036041F" w:rsidRDefault="005F7AC5" w:rsidP="005F7AC5">
      <w:pPr>
        <w:spacing w:after="0" w:line="36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Pr="00360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Приказ № 38 от 08.04.2020г. </w:t>
      </w:r>
      <w:r w:rsidRPr="0036041F">
        <w:rPr>
          <w:rFonts w:ascii="Times New Roman" w:hAnsi="Times New Roman" w:cs="Times New Roman"/>
          <w:sz w:val="26"/>
          <w:szCs w:val="26"/>
        </w:rPr>
        <w:t>О внедрении в Кемеровской области – Кузбассе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</w:p>
    <w:p w:rsidR="005F7AC5" w:rsidRPr="00766F70" w:rsidRDefault="005F7AC5" w:rsidP="005F7AC5">
      <w:pPr>
        <w:spacing w:after="0" w:line="360" w:lineRule="auto"/>
        <w:ind w:right="-1" w:hanging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19F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   </w:t>
      </w:r>
      <w:r w:rsidRPr="00766F70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Нормативно – правовые акты Управления образования администрации Гурьевского муниципального округа</w:t>
      </w:r>
    </w:p>
    <w:p w:rsidR="005F7AC5" w:rsidRPr="0036041F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Pr="00360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Приказ № 184 от 26 апреля 2020 г «О внедрении </w:t>
      </w:r>
      <w:proofErr w:type="gramStart"/>
      <w:r w:rsidRPr="00360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proofErr w:type="gramEnd"/>
      <w:r w:rsidRPr="00360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Pr="00360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Гурьевском</w:t>
      </w:r>
      <w:proofErr w:type="gramEnd"/>
      <w:r w:rsidRPr="00360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муниципальном округе целевой модели наставничества обучающихся для организаций, осуществляющих образовательную деятельность по общеобразовательным программам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».</w:t>
      </w:r>
    </w:p>
    <w:p w:rsidR="005F7AC5" w:rsidRPr="00766F70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766F70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Нормативные правовые акты МБОУ «СОШ № 5 г. Гурьевска»</w:t>
      </w:r>
    </w:p>
    <w:p w:rsidR="005F7AC5" w:rsidRPr="0036041F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041F">
        <w:rPr>
          <w:rFonts w:ascii="Times New Roman" w:hAnsi="Times New Roman" w:cs="Times New Roman"/>
          <w:sz w:val="26"/>
          <w:szCs w:val="26"/>
        </w:rPr>
        <w:t>Устав муниципального бюджетного общеобразовательного учреждения «Средняя общеобразовательная школа № 5 г. Гурьевска</w:t>
      </w:r>
      <w:r w:rsidRPr="0036041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5F7AC5" w:rsidRPr="0036041F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041F">
        <w:rPr>
          <w:rFonts w:ascii="Times New Roman" w:hAnsi="Times New Roman" w:cs="Times New Roman"/>
          <w:sz w:val="26"/>
          <w:szCs w:val="26"/>
        </w:rPr>
        <w:t xml:space="preserve">Программа развития </w:t>
      </w:r>
      <w:r w:rsidRPr="00360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МБОУ «СОШ № 5 г. Гурьевска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»;</w:t>
      </w:r>
      <w:r w:rsidRPr="00360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Pr="00360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Приказ № 251 от 11.08.2020г. «</w:t>
      </w:r>
      <w:r w:rsidRPr="003604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36041F">
        <w:rPr>
          <w:rFonts w:ascii="Times New Roman" w:hAnsi="Times New Roman" w:cs="Times New Roman"/>
          <w:bCs/>
          <w:color w:val="000000"/>
          <w:sz w:val="26"/>
          <w:szCs w:val="26"/>
        </w:rPr>
        <w:t>О внедрении целевой модели наставничества»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Целевая модель наставничества </w:t>
      </w:r>
      <w:r w:rsidRPr="00360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МБОУ «СОШ № 5 г. Гурьевска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»;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Положение о наставничестве;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План работы по наставничеству;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Дорожная карта по внедрению целевой модели наставничества;</w:t>
      </w:r>
    </w:p>
    <w:p w:rsidR="005F7AC5" w:rsidRPr="000376B8" w:rsidRDefault="005F7AC5" w:rsidP="005F7A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Протокол заседания Педагогического совета, на </w:t>
      </w:r>
      <w:r w:rsidRPr="00766F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рассматривались вопросы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AC5" w:rsidRPr="005F7AC5" w:rsidRDefault="005F7AC5" w:rsidP="005F7A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7AC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Планирование и управление</w:t>
      </w:r>
      <w:r w:rsidR="00F861A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 реализации программы наставничества</w:t>
      </w:r>
    </w:p>
    <w:p w:rsidR="0053115A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Планирование деятельности по реализации программы наставничества в организации включает разрабо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тку собственной программы наставничества</w:t>
      </w:r>
      <w:r w:rsidR="005311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целевой модели наставничества, дорожной карты по реализации целевой модели, индивидуального маршрута наставляемого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 </w:t>
      </w:r>
    </w:p>
    <w:p w:rsidR="0053115A" w:rsidRDefault="0053115A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Направления планирования:</w:t>
      </w:r>
    </w:p>
    <w:p w:rsidR="0053115A" w:rsidRDefault="0053115A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Формулирование основной идеи, миссии, цели</w:t>
      </w:r>
      <w:r w:rsidR="005F7AC5"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задачи, определение технологий реализации, обоснование методики</w:t>
      </w:r>
      <w:r w:rsidR="005F7AC5"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монит</w:t>
      </w:r>
      <w:r w:rsidR="005F7A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оринга достижений, обозначен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ие</w:t>
      </w:r>
      <w:r w:rsidR="005F7AC5"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результа</w:t>
      </w:r>
      <w:r w:rsidR="005F7A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5F7A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процедуры подведения итогов. </w:t>
      </w:r>
    </w:p>
    <w:p w:rsidR="00A5485A" w:rsidRDefault="0053115A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Обоснование</w:t>
      </w:r>
      <w:r w:rsidR="005F7AC5"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5F7AC5"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деятельности с учетом входных и выходных данных, а также краткосрочных и долгосрочных планируемых результатов, которые являются следствием реализации программы.   </w:t>
      </w:r>
    </w:p>
    <w:p w:rsidR="00A5485A" w:rsidRDefault="00A5485A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Контроль программы</w:t>
      </w:r>
      <w:r w:rsidR="005F7AC5"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чтобы убедиться, что она функционирует корректно, не отклоняется от программных целей, а работа совпадает с поставленными целями и задачами и определенной миссией.  </w:t>
      </w:r>
    </w:p>
    <w:p w:rsidR="005F7AC5" w:rsidRDefault="00A5485A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5F7AC5"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эффективной реализации программы наст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авничества обеспечивается подбор кадров: закрепляются</w:t>
      </w:r>
      <w:r w:rsidR="005F7AC5"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функции руководства программой наста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вничества, возлагаются</w:t>
      </w:r>
      <w:r w:rsidR="005F7AC5"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дополнительные обязанности на специалистов, которые будут задействованы в реализации программы наставничества и сопровождении участников.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Разрабатывается система поощрений участников программы наставничества.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Важным моментом построения эффективной системы наставничества в условиях образовательной организации является управление. Чтобы обеспечить эффективное управление программой, необходимо: 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разработать комплексную систему управления информацией по программе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(директор ОУ, куратор программы, консультативная группа по реализации программы, наставники)</w:t>
      </w: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; 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разработать систему мониторинга программы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016DEC">
        <w:rPr>
          <w:rFonts w:ascii="Arial" w:hAnsi="Arial" w:cs="Arial"/>
          <w:sz w:val="20"/>
          <w:szCs w:val="20"/>
          <w:shd w:val="clear" w:color="auto" w:fill="FFFFFF"/>
        </w:rPr>
        <w:t xml:space="preserve"> 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Мониторинг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 процесса реализации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программ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наставничества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 понимается как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система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 сбора, обработки, хранения и использования информации о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программе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наставничества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и отдельных ее элементах.  </w:t>
      </w:r>
    </w:p>
    <w:p w:rsidR="005F7AC5" w:rsidRPr="00016DEC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Организация 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систематического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мониторинга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программ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наставничества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 дает возможность четко представлять, как происходит процесс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наставничества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какие 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происходят изменения во взаимодействиях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наставника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gramStart"/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End"/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наставляемым.  А также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проследить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какова динамика развития </w:t>
      </w:r>
      <w:proofErr w:type="gramStart"/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>наставляемых</w:t>
      </w:r>
      <w:proofErr w:type="gramEnd"/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удовлетворенности </w:t>
      </w:r>
      <w:r w:rsidRPr="00016DE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наставника</w:t>
      </w:r>
      <w:r w:rsidRPr="00016D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своей деятельностью; 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создать план профессионального развития кураторов и наставников; 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агандировать наставничество;  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873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наладить связи с социальными партнерами и общественностью. </w:t>
      </w:r>
    </w:p>
    <w:p w:rsidR="005F7AC5" w:rsidRPr="000376B8" w:rsidRDefault="005F7AC5" w:rsidP="005F7AC5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376B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Структура управления реализацией Целевой модели наставничества школы</w:t>
      </w:r>
    </w:p>
    <w:p w:rsidR="005F7AC5" w:rsidRPr="00C92EF0" w:rsidRDefault="005F7AC5" w:rsidP="005F7AC5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a5"/>
        <w:tblW w:w="10138" w:type="dxa"/>
        <w:tblInd w:w="-532" w:type="dxa"/>
        <w:tblLook w:val="04A0" w:firstRow="1" w:lastRow="0" w:firstColumn="1" w:lastColumn="0" w:noHBand="0" w:noVBand="1"/>
      </w:tblPr>
      <w:tblGrid>
        <w:gridCol w:w="2554"/>
        <w:gridCol w:w="7584"/>
      </w:tblGrid>
      <w:tr w:rsidR="005F7AC5" w:rsidTr="0047796A">
        <w:tc>
          <w:tcPr>
            <w:tcW w:w="2554" w:type="dxa"/>
          </w:tcPr>
          <w:p w:rsidR="005F7AC5" w:rsidRPr="000376B8" w:rsidRDefault="005F7AC5" w:rsidP="004779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Уровни структуры</w:t>
            </w:r>
          </w:p>
        </w:tc>
        <w:tc>
          <w:tcPr>
            <w:tcW w:w="7584" w:type="dxa"/>
          </w:tcPr>
          <w:p w:rsidR="005F7AC5" w:rsidRPr="000376B8" w:rsidRDefault="005F7AC5" w:rsidP="0047796A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Направления деятельности.</w:t>
            </w:r>
          </w:p>
        </w:tc>
      </w:tr>
      <w:tr w:rsidR="005F7AC5" w:rsidTr="0047796A">
        <w:tc>
          <w:tcPr>
            <w:tcW w:w="2554" w:type="dxa"/>
          </w:tcPr>
          <w:p w:rsidR="005F7AC5" w:rsidRPr="000376B8" w:rsidRDefault="005F7AC5" w:rsidP="0047796A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376B8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Кузбасса</w:t>
            </w:r>
          </w:p>
        </w:tc>
        <w:tc>
          <w:tcPr>
            <w:tcW w:w="7584" w:type="dxa"/>
          </w:tcPr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1. Осуществление государственного управление в сфере образования. </w:t>
            </w:r>
          </w:p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2. Принимает решение о внедрении целевой модели наставничества;</w:t>
            </w: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br/>
              <w:t>3. 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5F7AC5" w:rsidTr="0047796A">
        <w:trPr>
          <w:trHeight w:val="4243"/>
        </w:trPr>
        <w:tc>
          <w:tcPr>
            <w:tcW w:w="2554" w:type="dxa"/>
          </w:tcPr>
          <w:p w:rsidR="005F7AC5" w:rsidRPr="000376B8" w:rsidRDefault="005F7AC5" w:rsidP="004779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0376B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КРИПКиПРО</w:t>
            </w:r>
            <w:proofErr w:type="spellEnd"/>
          </w:p>
        </w:tc>
        <w:tc>
          <w:tcPr>
            <w:tcW w:w="7584" w:type="dxa"/>
          </w:tcPr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1. 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наставничества.</w:t>
            </w: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br/>
              <w:t>2. Выработка предложений по совместному использованию инфраструктуры в целях внедрения целевой модели наставничества.</w:t>
            </w: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br/>
              <w:t>3.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специалистов.</w:t>
            </w:r>
          </w:p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4. Содействие привлечению к реализации наставнических программ образовательных организаций.</w:t>
            </w:r>
          </w:p>
        </w:tc>
      </w:tr>
      <w:tr w:rsidR="005F7AC5" w:rsidTr="0047796A">
        <w:tc>
          <w:tcPr>
            <w:tcW w:w="2554" w:type="dxa"/>
          </w:tcPr>
          <w:p w:rsidR="005F7AC5" w:rsidRPr="000376B8" w:rsidRDefault="005F7AC5" w:rsidP="00F861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Управление образования АМО </w:t>
            </w:r>
          </w:p>
        </w:tc>
        <w:tc>
          <w:tcPr>
            <w:tcW w:w="7584" w:type="dxa"/>
          </w:tcPr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1. Согласовывает дорожную карту внедрения целевой модели наставничества школы.</w:t>
            </w:r>
          </w:p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2. Контролирует реализацию мероприятий по внедрению целевой модели наставничества;</w:t>
            </w: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br/>
              <w:t>3. Обеспечивает развитие инфраструктурных, материально-технических ресурсов и кадрового потенциала школы, осуществляющих образовательную деятельность по общеобразовательным, дополнительным общеобразовательным программам.</w:t>
            </w: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br/>
              <w:t xml:space="preserve">4. Содействует привлечению к реализации программ наставничества образовательных организаций; предприятий и организаций муниципалитета. </w:t>
            </w:r>
          </w:p>
        </w:tc>
      </w:tr>
      <w:tr w:rsidR="005F7AC5" w:rsidTr="0047796A">
        <w:tc>
          <w:tcPr>
            <w:tcW w:w="2554" w:type="dxa"/>
          </w:tcPr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МБОУ «СОШ № 5 г. Гурьевска».</w:t>
            </w:r>
          </w:p>
          <w:p w:rsidR="005F7AC5" w:rsidRPr="000376B8" w:rsidRDefault="005F7AC5" w:rsidP="0047796A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5F7AC5" w:rsidRPr="000376B8" w:rsidRDefault="005F7AC5" w:rsidP="0047796A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Дирек</w:t>
            </w:r>
            <w:r w:rsidR="00F861A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тор МБОУ «СОШ № 5 г. Гурьевска»</w:t>
            </w:r>
          </w:p>
          <w:p w:rsidR="005F7AC5" w:rsidRPr="000376B8" w:rsidRDefault="005F7AC5" w:rsidP="0047796A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5F7AC5" w:rsidRPr="000376B8" w:rsidRDefault="005F7AC5" w:rsidP="0047796A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Консультативная группа по реализации программы</w:t>
            </w:r>
          </w:p>
        </w:tc>
        <w:tc>
          <w:tcPr>
            <w:tcW w:w="7584" w:type="dxa"/>
          </w:tcPr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 xml:space="preserve">1. Разработка и утверждение комплекта нормативных документов, необходимых для внедрения Целевой модели наставничества школы. </w:t>
            </w:r>
          </w:p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2. Разработка Целевой модели наставничества школы.</w:t>
            </w:r>
          </w:p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3.Разработка и реализация </w:t>
            </w:r>
            <w:proofErr w:type="gramStart"/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мероприятий дорожной карты внедрения целевой модели школы</w:t>
            </w:r>
            <w:proofErr w:type="gramEnd"/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.</w:t>
            </w:r>
          </w:p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4. Реализация программ наставничества.</w:t>
            </w: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br/>
              <w:t>5. Реализация кадровой политики в программе наставничества.</w:t>
            </w:r>
          </w:p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6. Назначение </w:t>
            </w:r>
            <w:proofErr w:type="gramStart"/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куратора внедрения Целевой модели наставничества школы</w:t>
            </w:r>
            <w:proofErr w:type="gramEnd"/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.</w:t>
            </w:r>
          </w:p>
          <w:p w:rsidR="005F7AC5" w:rsidRPr="000376B8" w:rsidRDefault="005F7AC5" w:rsidP="0047796A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7. Инфраструктурное и материально-техническое обеспечение реализации программ наставничества.</w:t>
            </w:r>
          </w:p>
        </w:tc>
      </w:tr>
      <w:tr w:rsidR="005F7AC5" w:rsidTr="0047796A">
        <w:tc>
          <w:tcPr>
            <w:tcW w:w="2554" w:type="dxa"/>
          </w:tcPr>
          <w:p w:rsidR="005F7AC5" w:rsidRPr="000376B8" w:rsidRDefault="005F7AC5" w:rsidP="0047796A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lastRenderedPageBreak/>
              <w:t>Куратор Целевой модели наставничес</w:t>
            </w:r>
            <w:r w:rsidR="00F861A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тва МБОУ «СОШ № 5 г. Гурьевска»</w:t>
            </w:r>
          </w:p>
        </w:tc>
        <w:tc>
          <w:tcPr>
            <w:tcW w:w="7584" w:type="dxa"/>
          </w:tcPr>
          <w:p w:rsidR="005F7AC5" w:rsidRPr="000376B8" w:rsidRDefault="005F7AC5" w:rsidP="0047796A">
            <w:pPr>
              <w:pStyle w:val="a4"/>
              <w:numPr>
                <w:ilvl w:val="0"/>
                <w:numId w:val="2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Формирование базы наставников и наставляемых.</w:t>
            </w:r>
          </w:p>
          <w:p w:rsidR="005F7AC5" w:rsidRPr="000376B8" w:rsidRDefault="005F7AC5" w:rsidP="0047796A">
            <w:pPr>
              <w:pStyle w:val="a4"/>
              <w:numPr>
                <w:ilvl w:val="0"/>
                <w:numId w:val="2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5F7AC5" w:rsidRPr="000376B8" w:rsidRDefault="005F7AC5" w:rsidP="0047796A">
            <w:pPr>
              <w:pStyle w:val="a4"/>
              <w:numPr>
                <w:ilvl w:val="0"/>
                <w:numId w:val="2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Контроль процедуры внедрения целевой модели наставничества.</w:t>
            </w:r>
          </w:p>
          <w:p w:rsidR="005F7AC5" w:rsidRPr="000376B8" w:rsidRDefault="005F7AC5" w:rsidP="0047796A">
            <w:pPr>
              <w:pStyle w:val="a4"/>
              <w:numPr>
                <w:ilvl w:val="0"/>
                <w:numId w:val="2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Контроль проведения программ наставничества.</w:t>
            </w:r>
          </w:p>
          <w:p w:rsidR="005F7AC5" w:rsidRPr="000376B8" w:rsidRDefault="005F7AC5" w:rsidP="0047796A">
            <w:pPr>
              <w:pStyle w:val="a4"/>
              <w:numPr>
                <w:ilvl w:val="0"/>
                <w:numId w:val="2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Решение организационных вопросов, возникающих в процессе реализации модели.</w:t>
            </w:r>
          </w:p>
          <w:p w:rsidR="005F7AC5" w:rsidRPr="000376B8" w:rsidRDefault="005F7AC5" w:rsidP="0047796A">
            <w:pPr>
              <w:pStyle w:val="a4"/>
              <w:numPr>
                <w:ilvl w:val="0"/>
                <w:numId w:val="22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Мониторинг </w:t>
            </w:r>
            <w:proofErr w:type="gramStart"/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результатов эффективности реализации Целевой модели наставничества</w:t>
            </w:r>
            <w:proofErr w:type="gramEnd"/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.</w:t>
            </w:r>
          </w:p>
        </w:tc>
      </w:tr>
      <w:tr w:rsidR="005F7AC5" w:rsidRPr="007E32A0" w:rsidTr="0047796A">
        <w:tc>
          <w:tcPr>
            <w:tcW w:w="2554" w:type="dxa"/>
          </w:tcPr>
          <w:p w:rsidR="005F7AC5" w:rsidRPr="000376B8" w:rsidRDefault="005F7AC5" w:rsidP="0047796A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376B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Ответственные за направления</w:t>
            </w:r>
            <w:r w:rsidR="00F861A8">
              <w:rPr>
                <w:rFonts w:ascii="Times New Roman" w:hAnsi="Times New Roman" w:cs="Times New Roman"/>
                <w:sz w:val="26"/>
                <w:szCs w:val="26"/>
              </w:rPr>
              <w:t xml:space="preserve"> форм наставничества</w:t>
            </w:r>
          </w:p>
        </w:tc>
        <w:tc>
          <w:tcPr>
            <w:tcW w:w="7584" w:type="dxa"/>
          </w:tcPr>
          <w:p w:rsidR="005F7AC5" w:rsidRPr="000376B8" w:rsidRDefault="005F7AC5" w:rsidP="00477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6B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программ моделей форм наставничества. </w:t>
            </w:r>
            <w:proofErr w:type="gramStart"/>
            <w:r w:rsidRPr="000376B8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0376B8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реализацией.</w:t>
            </w:r>
          </w:p>
        </w:tc>
      </w:tr>
      <w:tr w:rsidR="005F7AC5" w:rsidRPr="007E32A0" w:rsidTr="0047796A">
        <w:tc>
          <w:tcPr>
            <w:tcW w:w="2554" w:type="dxa"/>
          </w:tcPr>
          <w:p w:rsidR="005F7AC5" w:rsidRPr="000376B8" w:rsidRDefault="00F861A8" w:rsidP="00477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Наставники и наставляемые</w:t>
            </w:r>
          </w:p>
          <w:p w:rsidR="005F7AC5" w:rsidRPr="000376B8" w:rsidRDefault="005F7AC5" w:rsidP="00477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4" w:type="dxa"/>
          </w:tcPr>
          <w:p w:rsidR="005F7AC5" w:rsidRPr="000376B8" w:rsidRDefault="005F7AC5" w:rsidP="004779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76B8">
              <w:rPr>
                <w:rFonts w:ascii="Times New Roman" w:hAnsi="Times New Roman" w:cs="Times New Roman"/>
                <w:sz w:val="26"/>
                <w:szCs w:val="26"/>
              </w:rPr>
              <w:t>Модели форм наставничества</w:t>
            </w:r>
            <w:r w:rsidRPr="00037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5F7AC5" w:rsidRPr="000376B8" w:rsidRDefault="005F7AC5" w:rsidP="00803A2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6B8">
              <w:rPr>
                <w:rFonts w:ascii="Times New Roman" w:hAnsi="Times New Roman" w:cs="Times New Roman"/>
                <w:sz w:val="26"/>
                <w:szCs w:val="26"/>
              </w:rPr>
              <w:t>Реализация Форма наставничества «Учитель – учитель».</w:t>
            </w:r>
          </w:p>
        </w:tc>
      </w:tr>
    </w:tbl>
    <w:p w:rsidR="005F7AC5" w:rsidRPr="00873E4E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F7AC5" w:rsidRP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7AC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Учет выбранных форм наставничества</w:t>
      </w:r>
    </w:p>
    <w:p w:rsidR="005F7AC5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25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Исходя из образовательных потребн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остей школы, и Целевой модели наставничества, рассматривается одна форма наставничества: «Учитель – учитель». </w:t>
      </w:r>
      <w:r w:rsidRPr="00B550E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Она </w:t>
      </w:r>
      <w:r w:rsidRPr="00B550E1">
        <w:rPr>
          <w:rFonts w:ascii="Times New Roman" w:hAnsi="Times New Roman" w:cs="Times New Roman"/>
          <w:color w:val="000000"/>
          <w:sz w:val="26"/>
          <w:szCs w:val="26"/>
        </w:rP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  <w:bookmarkStart w:id="1" w:name="100069"/>
      <w:bookmarkEnd w:id="1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50E1">
        <w:rPr>
          <w:rFonts w:ascii="Times New Roman" w:hAnsi="Times New Roman" w:cs="Times New Roman"/>
          <w:color w:val="000000"/>
          <w:sz w:val="26"/>
          <w:szCs w:val="26"/>
        </w:rPr>
        <w:t xml:space="preserve"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5F7AC5" w:rsidRPr="00B550E1" w:rsidRDefault="005F7AC5" w:rsidP="005F7A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gramStart"/>
      <w:r w:rsidRPr="00B550E1">
        <w:rPr>
          <w:rFonts w:ascii="Times New Roman" w:hAnsi="Times New Roman" w:cs="Times New Roman"/>
          <w:color w:val="000000"/>
          <w:sz w:val="26"/>
          <w:szCs w:val="26"/>
        </w:rPr>
        <w:t xml:space="preserve">Среди основных задач взаимодействия наставника с наставляемым: способствовать формированию потребности заниматься анализом результатов своей </w:t>
      </w:r>
      <w:r w:rsidRPr="00B550E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</w:t>
      </w:r>
      <w:proofErr w:type="gramEnd"/>
      <w:r w:rsidRPr="00B550E1">
        <w:rPr>
          <w:rFonts w:ascii="Times New Roman" w:hAnsi="Times New Roman" w:cs="Times New Roman"/>
          <w:color w:val="000000"/>
          <w:sz w:val="26"/>
          <w:szCs w:val="26"/>
        </w:rPr>
        <w:t xml:space="preserve"> ускорить процесс профессионального становления педагога; сформировать сообщество </w:t>
      </w:r>
      <w:proofErr w:type="gramStart"/>
      <w:r w:rsidRPr="00B550E1">
        <w:rPr>
          <w:rFonts w:ascii="Times New Roman" w:hAnsi="Times New Roman" w:cs="Times New Roman"/>
          <w:color w:val="000000"/>
          <w:sz w:val="26"/>
          <w:szCs w:val="26"/>
        </w:rPr>
        <w:t>образовательной</w:t>
      </w:r>
      <w:proofErr w:type="gramEnd"/>
      <w:r w:rsidRPr="00B550E1">
        <w:rPr>
          <w:rFonts w:ascii="Times New Roman" w:hAnsi="Times New Roman" w:cs="Times New Roman"/>
          <w:color w:val="000000"/>
          <w:sz w:val="26"/>
          <w:szCs w:val="26"/>
        </w:rPr>
        <w:t xml:space="preserve"> организ</w:t>
      </w:r>
      <w:r w:rsidR="00A5485A">
        <w:rPr>
          <w:rFonts w:ascii="Times New Roman" w:hAnsi="Times New Roman" w:cs="Times New Roman"/>
          <w:color w:val="000000"/>
          <w:sz w:val="26"/>
          <w:szCs w:val="26"/>
        </w:rPr>
        <w:t>ации</w:t>
      </w:r>
      <w:r w:rsidRPr="00B550E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F7AC5" w:rsidRPr="00B550E1" w:rsidRDefault="005F7AC5" w:rsidP="005F7AC5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bookmarkStart w:id="2" w:name="100070"/>
      <w:bookmarkEnd w:id="2"/>
      <w:r w:rsidRPr="00B550E1">
        <w:rPr>
          <w:color w:val="000000"/>
          <w:sz w:val="26"/>
          <w:szCs w:val="26"/>
        </w:rPr>
        <w:t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085464" w:rsidRPr="00072852" w:rsidRDefault="00085464" w:rsidP="005F7AC5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bookmarkStart w:id="3" w:name="100071"/>
      <w:bookmarkStart w:id="4" w:name="100077"/>
      <w:bookmarkEnd w:id="3"/>
      <w:bookmarkEnd w:id="4"/>
      <w:r w:rsidRPr="00072852">
        <w:rPr>
          <w:b/>
          <w:i/>
          <w:color w:val="000000"/>
          <w:sz w:val="28"/>
          <w:szCs w:val="28"/>
        </w:rPr>
        <w:t>Кадровая система образовательной организации</w:t>
      </w:r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Кадровая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система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наставничества 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школы предусматривает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 главные роли:</w:t>
      </w:r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Наставляемый – участник программы, который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взаимодействие с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наставником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 его помощи и поддержке решает конкретные жизненные задачи, личные и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профессиональные, приобретает новый опыт и развивает новые навыки и компетенции.</w:t>
      </w:r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Наставник – участник программы, имеющий успешный опыт в достижении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жизненного результата, личностного и профессионального, способный и готовый поделиться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этим опытом и навыками, необходимыми для поддержки процессов самореализации и</w:t>
      </w:r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самосовершенствования наставляемого.</w:t>
      </w:r>
    </w:p>
    <w:p w:rsidR="00833607" w:rsidRPr="00833607" w:rsidRDefault="00085464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Куратор – сотрудник школы</w:t>
      </w:r>
      <w:r w:rsidR="00833607"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3607"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отвечает за организацию всего цикла программы наставничества.</w:t>
      </w:r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программы наставничества происходит через работу кураторов </w:t>
      </w:r>
      <w:proofErr w:type="gramStart"/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двумя базами:</w:t>
      </w:r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Формирование базы </w:t>
      </w:r>
      <w:proofErr w:type="gramStart"/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наставляемых</w:t>
      </w:r>
      <w:proofErr w:type="gramEnd"/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осуществляется непосредственно куратором</w:t>
      </w:r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помощи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рмацией о потребностях молодых педагогов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</w:t>
      </w:r>
      <w:r w:rsidR="00F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ормирование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базы наставников.</w:t>
      </w:r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Куратор назнача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ется решением директора школы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Куратором может стать</w:t>
      </w:r>
    </w:p>
    <w:p w:rsidR="00833607" w:rsidRPr="00833607" w:rsidRDefault="00F861A8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аместитель директора по методической работе</w:t>
      </w:r>
      <w:r w:rsidR="00833607"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33607" w:rsidRPr="00833607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задачи кураторов входит сбор и работа с базой наставников и наставляемых,</w:t>
      </w:r>
    </w:p>
    <w:p w:rsidR="00085464" w:rsidRDefault="00833607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обучения наставников, </w:t>
      </w:r>
      <w:proofErr w:type="gramStart"/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проведением всех этапов реализации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программы, решение организационных вопросов, мониторинг реализации и получение</w:t>
      </w:r>
      <w:r w:rsidR="000854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обратной связи от участников программы</w:t>
      </w:r>
      <w:r w:rsidR="00F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иных, причастных к программе </w:t>
      </w: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лиц. </w:t>
      </w:r>
    </w:p>
    <w:p w:rsidR="00833607" w:rsidRPr="00833607" w:rsidRDefault="00085464" w:rsidP="00CD07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Наставниками могут быть педагоги высшей категории, имеющие продуктивный опыт педагогической деятельности, готовые к обобщению и распространению эффективного педагогического опыта, </w:t>
      </w:r>
      <w:r w:rsidR="00CD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обладающие </w:t>
      </w:r>
      <w:proofErr w:type="spellStart"/>
      <w:r w:rsidR="00CD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эмпатией</w:t>
      </w:r>
      <w:proofErr w:type="spellEnd"/>
      <w:r w:rsidR="00CD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желанием профессионального  общения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33607"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Куратор осуществляет формирование и ведение базы наставников при условии их</w:t>
      </w:r>
      <w:r w:rsidR="00CD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3607"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соответствия критериям психологической, педагогической и профессиональной подготовки</w:t>
      </w:r>
      <w:r w:rsidR="00CD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3607"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прохождения ими обучения.</w:t>
      </w:r>
    </w:p>
    <w:p w:rsidR="008D5841" w:rsidRDefault="00833607" w:rsidP="006E22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Наставляемым может стать любо</w:t>
      </w:r>
      <w:r w:rsidR="00F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молодой педагог</w:t>
      </w:r>
      <w:r w:rsidR="00CD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F861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="00CD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педагоги, которым необходима эмоциональная, психологическая и профессиональная поддержка.</w:t>
      </w:r>
    </w:p>
    <w:p w:rsidR="00765917" w:rsidRPr="00370FC8" w:rsidRDefault="00370FC8" w:rsidP="00370FC8">
      <w:pPr>
        <w:pStyle w:val="a4"/>
        <w:shd w:val="clear" w:color="auto" w:fill="FFFFFF"/>
        <w:spacing w:after="0" w:line="360" w:lineRule="auto"/>
        <w:ind w:left="12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803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4D34" w:rsidRPr="00370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Этапы </w:t>
      </w:r>
      <w:r w:rsidR="00F861A8" w:rsidRPr="00370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изации программы наставничества</w:t>
      </w:r>
    </w:p>
    <w:p w:rsidR="00624D34" w:rsidRPr="00624D34" w:rsidRDefault="00624D34" w:rsidP="00624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 1.  Подготовка условий для запуска программы наставничества</w:t>
      </w:r>
    </w:p>
    <w:p w:rsidR="00624D34" w:rsidRPr="00624D34" w:rsidRDefault="00624D34" w:rsidP="00624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этап направлен на создание благоприятных условий для запуска программы наставничества, его задачи:</w:t>
      </w:r>
    </w:p>
    <w:p w:rsidR="00624D34" w:rsidRPr="00624D34" w:rsidRDefault="00624D34" w:rsidP="00624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получить поддержку концепции наставничества внутри и вне школы;</w:t>
      </w:r>
    </w:p>
    <w:p w:rsidR="00624D34" w:rsidRPr="00624D34" w:rsidRDefault="00624D34" w:rsidP="00624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собрать предварительные запросы от </w:t>
      </w:r>
      <w:proofErr w:type="gramStart"/>
      <w:r w:rsidRPr="00624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потенциальных</w:t>
      </w:r>
      <w:proofErr w:type="gramEnd"/>
      <w:r w:rsidRPr="00624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наставляемых и выбрать</w:t>
      </w:r>
    </w:p>
    <w:p w:rsidR="00624D34" w:rsidRPr="00624D34" w:rsidRDefault="00624D34" w:rsidP="00624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соответствующие этим запросам аудитории для поиска наставников.</w:t>
      </w:r>
    </w:p>
    <w:p w:rsidR="00624D34" w:rsidRDefault="00624D34" w:rsidP="00624D34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624D3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Этап имеет стратегическое </w:t>
      </w:r>
      <w:r w:rsidRPr="00624D34">
        <w:rPr>
          <w:rFonts w:ascii="yandex-sans" w:hAnsi="yandex-sans"/>
          <w:color w:val="000000"/>
          <w:sz w:val="26"/>
          <w:szCs w:val="26"/>
        </w:rPr>
        <w:t xml:space="preserve">значение и задает вектор всей программе </w:t>
      </w:r>
      <w:r w:rsidRPr="00624D3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наставничества. Успех программы будет зависеть от того, насколько точно на первом</w:t>
      </w:r>
      <w:r w:rsidRPr="00624D34">
        <w:rPr>
          <w:rFonts w:ascii="yandex-sans" w:hAnsi="yandex-sans"/>
          <w:color w:val="000000"/>
          <w:sz w:val="26"/>
          <w:szCs w:val="26"/>
        </w:rPr>
        <w:t xml:space="preserve"> </w:t>
      </w:r>
      <w:r w:rsidRPr="00624D3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будут</w:t>
      </w:r>
      <w:r w:rsidRPr="00624D34">
        <w:rPr>
          <w:rFonts w:ascii="yandex-sans" w:hAnsi="yandex-sans"/>
          <w:color w:val="000000"/>
          <w:sz w:val="26"/>
          <w:szCs w:val="26"/>
        </w:rPr>
        <w:t xml:space="preserve"> </w:t>
      </w:r>
      <w:r w:rsidRPr="00624D3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определены</w:t>
      </w:r>
      <w:r w:rsidRPr="00624D34">
        <w:rPr>
          <w:rFonts w:ascii="yandex-sans" w:hAnsi="yandex-sans"/>
          <w:color w:val="000000"/>
          <w:sz w:val="26"/>
          <w:szCs w:val="26"/>
        </w:rPr>
        <w:t xml:space="preserve"> </w:t>
      </w:r>
      <w:r w:rsidRPr="00624D3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цели</w:t>
      </w:r>
      <w:r w:rsidRPr="00624D34">
        <w:rPr>
          <w:rFonts w:ascii="yandex-sans" w:hAnsi="yandex-sans"/>
          <w:color w:val="000000"/>
          <w:sz w:val="26"/>
          <w:szCs w:val="26"/>
        </w:rPr>
        <w:t xml:space="preserve"> </w:t>
      </w:r>
      <w:r w:rsidRPr="00624D3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</w:t>
      </w:r>
      <w:r w:rsidRPr="00624D34">
        <w:rPr>
          <w:rFonts w:ascii="yandex-sans" w:hAnsi="yandex-sans"/>
          <w:color w:val="000000"/>
          <w:sz w:val="26"/>
          <w:szCs w:val="26"/>
        </w:rPr>
        <w:t xml:space="preserve"> </w:t>
      </w:r>
      <w:r w:rsidRPr="00624D3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ответственная за ее реализацию команда, определены потенциальные внешние аудитории</w:t>
      </w:r>
      <w:r w:rsidRPr="00624D34">
        <w:rPr>
          <w:rFonts w:ascii="yandex-sans" w:hAnsi="yandex-sans"/>
          <w:color w:val="000000"/>
          <w:sz w:val="26"/>
          <w:szCs w:val="26"/>
        </w:rPr>
        <w:t xml:space="preserve"> </w:t>
      </w:r>
      <w:r w:rsidRPr="00624D3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для поиска наставников.</w:t>
      </w:r>
    </w:p>
    <w:p w:rsidR="00303E51" w:rsidRPr="00303E51" w:rsidRDefault="00303E51" w:rsidP="00303E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Результатом этапа является дорожная карта реализации наставничества, в которой прописан поэтапный ход работ и необходимые ресурсы (кадровые, методические, </w:t>
      </w: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материально-техническая база и. т.д.) и возможные источники их привлечения (внутренние и внешние).</w:t>
      </w:r>
    </w:p>
    <w:p w:rsidR="00303E51" w:rsidRPr="00303E51" w:rsidRDefault="00303E51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Этап 2 Формирование базы </w:t>
      </w:r>
      <w:proofErr w:type="gramStart"/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наставляемых</w:t>
      </w:r>
      <w:proofErr w:type="gramEnd"/>
    </w:p>
    <w:p w:rsidR="00303E51" w:rsidRPr="00303E51" w:rsidRDefault="00303E51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задача этапа заключается в выявлении конкретных</w:t>
      </w: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проблем молодых педагогов</w:t>
      </w: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можно решить с помощью наставничества. Среди таких проблем могут</w:t>
      </w:r>
    </w:p>
    <w:p w:rsidR="00303E51" w:rsidRPr="00AA3D5D" w:rsidRDefault="00303E51" w:rsidP="00624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быть профессиональная адаптация; трудности в оформлении документации и отчётности; неумение управлять вниманием учащихся, контролировать их поведение; трудности в планировании уроков, в поборе заданий и методических материалов </w:t>
      </w:r>
      <w:proofErr w:type="spellStart"/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и.др</w:t>
      </w:r>
      <w:proofErr w:type="spellEnd"/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24D34" w:rsidRDefault="00624D34" w:rsidP="00624D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4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этапа является сформированная база наставляемых с картой запросов, которая на следующем этапе поможет сориентироваться при подборе кандидатов в наставники.</w:t>
      </w:r>
    </w:p>
    <w:p w:rsidR="00303E51" w:rsidRPr="00303E51" w:rsidRDefault="00303E51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 3 Формирование базы наставников</w:t>
      </w:r>
    </w:p>
    <w:p w:rsidR="00303E51" w:rsidRPr="00303E51" w:rsidRDefault="00303E51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Главная задача этапа – поиск потенциальных наставников для формирования базы</w:t>
      </w:r>
    </w:p>
    <w:p w:rsidR="00303E51" w:rsidRPr="00303E51" w:rsidRDefault="00303E51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наставников.</w:t>
      </w:r>
    </w:p>
    <w:p w:rsidR="00303E51" w:rsidRPr="00303E51" w:rsidRDefault="00303E51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решения этой задачи понадобится </w:t>
      </w:r>
      <w:proofErr w:type="gramStart"/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</w:t>
      </w:r>
      <w:proofErr w:type="gramEnd"/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с внутренним, так и с внешним</w:t>
      </w:r>
    </w:p>
    <w:p w:rsidR="00303E51" w:rsidRPr="00303E51" w:rsidRDefault="00303E51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контуром. Работа с внутренним контуром включает действия по формированию базы из</w:t>
      </w:r>
      <w:r w:rsid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03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числа:</w:t>
      </w:r>
    </w:p>
    <w:p w:rsidR="00AA3D5D" w:rsidRDefault="00AA3D5D" w:rsidP="00AA3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педагогов, заинтересованных в тиражировании личного педагогического опыта и создании продук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тивной педагогической атмосферы.</w:t>
      </w:r>
    </w:p>
    <w:p w:rsidR="00AA3D5D" w:rsidRPr="00AA3D5D" w:rsidRDefault="00AA3D5D" w:rsidP="00AA3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внешним контуром на данном этапе включает действия по формированию</w:t>
      </w:r>
    </w:p>
    <w:p w:rsidR="00AA3D5D" w:rsidRDefault="00AA3D5D" w:rsidP="00AA3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базы наставников из числа:</w:t>
      </w:r>
    </w:p>
    <w:p w:rsidR="00AA3D5D" w:rsidRPr="00AA3D5D" w:rsidRDefault="00AA3D5D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сотрудников организаций-партнеров, заинтересованных в подготовке будущих</w:t>
      </w:r>
    </w:p>
    <w:p w:rsidR="00AA3D5D" w:rsidRPr="00AA3D5D" w:rsidRDefault="00AA3D5D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кадров (возможно пересечение с выпускниками);</w:t>
      </w:r>
    </w:p>
    <w:p w:rsidR="00AA3D5D" w:rsidRPr="00AA3D5D" w:rsidRDefault="00AA3D5D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представители других организаций, с которыми установлены партнерские связи.</w:t>
      </w:r>
    </w:p>
    <w:p w:rsidR="00AA3D5D" w:rsidRDefault="00AA3D5D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состоит из двух важных блоков: информирование и сбор данных.</w:t>
      </w:r>
    </w:p>
    <w:p w:rsidR="00AA3D5D" w:rsidRDefault="00AA3D5D" w:rsidP="00AA3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этапа является формирование базы наставников, которые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потенциально могут участвовать как в текущей программе наставничества, так и в будущем.</w:t>
      </w:r>
    </w:p>
    <w:p w:rsidR="00AA3D5D" w:rsidRPr="00AA3D5D" w:rsidRDefault="00AA3D5D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 4 Отбор и обучение наставников</w:t>
      </w:r>
    </w:p>
    <w:p w:rsidR="00AA3D5D" w:rsidRDefault="00AA3D5D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Основные задачи данного этапа – выявление наставников, входящих в базу</w:t>
      </w:r>
      <w:r w:rsid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потенциальных наставников, подходящих для конкретной программы, и их подготовку к</w:t>
      </w:r>
      <w:r w:rsid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работе с </w:t>
      </w:r>
      <w:proofErr w:type="gramStart"/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наставляемыми</w:t>
      </w:r>
      <w:proofErr w:type="gramEnd"/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Обе задачи решаются с помощью внутренних ресурсов</w:t>
      </w:r>
      <w:r w:rsid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организации. Работа с внешним контуром может понадобиться для организации</w:t>
      </w:r>
      <w:r w:rsid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специального тренинга или пр</w:t>
      </w:r>
      <w:r w:rsid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ивлечения мотивационного специалиста</w:t>
      </w: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экспертов в сфере</w:t>
      </w:r>
      <w:r w:rsid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3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наставничества на обучение.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отбора наставников необходимо: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разработать критерии отбора в соответствии с запросами </w:t>
      </w:r>
      <w:proofErr w:type="gramStart"/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наставляемых</w:t>
      </w:r>
      <w:proofErr w:type="gramEnd"/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выбрать из сформированной базы подходящих под эти критерии наставников;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провести собеседование с отобранными наставниками, чтобы выяснить их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психологической готовности;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сформировать базу отобранных наставников.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 наставнических пар/групп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задача этапа - сформировать пары/группы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подходящих</w:t>
      </w:r>
      <w:proofErr w:type="gramEnd"/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 другу наставляемых.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критерии: профиль наставника должен  соответствовать запросам наставляемого, а у наставнической пары/группы должен сложиться взаимный интерес и симпатия, так как наставничество - это в первую очередь основанные на доверии, уважительные и эмоционально окрашенные отношения.</w:t>
      </w:r>
    </w:p>
    <w:p w:rsidR="00756DC1" w:rsidRDefault="00756DC1" w:rsidP="00756D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этого этапа станут сформированные наставнические пары/группы, готовые продолжить работу в рамках программы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 хода наставнической программы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Главная задача данного этапа - закрепление гармоничных и продуктивных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отношений, в</w:t>
      </w: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наставнической паре/группе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так, чтобы они были</w:t>
      </w: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комфортными, стабильными и результативными для обеих сторон.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в каждой паре/группе включает: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встречу-знакомство,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пробную рабочую встречу,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встречу-планирование,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омплекс последовательных встреч</w:t>
      </w: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итоговую встречу.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Завершение программы наставничества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Основные задачи этапа: подведение итогов работы каждой пары/группы и всей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в целом, в формате личной и групповой рефлексии, а также проведения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открытого публичного мероприятия для популяризации практик наставничества и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награждения лучших наставников.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 предназначен не только для фиксации результатов, но и для организации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комфортного выхода наставника и наставляемого из наставнических отношений </w:t>
      </w:r>
      <w:proofErr w:type="gramStart"/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перспективой продолжения цикла - вступления в новый этап отношений, продолжения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общения на неформальном уровне, смены ролевых позиций.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этапа: достигнуты цели наставнической программы,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наставников.</w:t>
      </w:r>
    </w:p>
    <w:p w:rsidR="00756DC1" w:rsidRPr="00756DC1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6E5E" w:rsidRPr="00370FC8" w:rsidRDefault="001C6E5E" w:rsidP="00803A22">
      <w:pPr>
        <w:pStyle w:val="a4"/>
        <w:numPr>
          <w:ilvl w:val="0"/>
          <w:numId w:val="3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 реализации программы наставничества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оценки эффективности наставнической работы в школе выделяется ряд наиболее важных критериев оценки.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оценки наставнической программы в школе подобными критериями могут быть: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соответствия организации наставнической деятельности принципам, заложенным в модели и программах;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соответствие наставнической деятельности современным подходам технологиям;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соответствующего пси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хологического климата в школе</w:t>
      </w: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логичность деятельности наставника, понимание им ситуации наставляемого и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правильность выбора основного направления взаимодействия;</w:t>
      </w:r>
    </w:p>
    <w:p w:rsidR="001C6E5E" w:rsidRDefault="001C6E5E" w:rsidP="001C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положительная динамика в поступлении запросов участников на продолжение работы.</w:t>
      </w:r>
    </w:p>
    <w:p w:rsidR="001C6E5E" w:rsidRDefault="001C6E5E" w:rsidP="001C6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6E5E" w:rsidRPr="001C6E5E" w:rsidRDefault="001C6E5E" w:rsidP="001C6E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определения эффективности всех участников наставнической</w:t>
      </w:r>
    </w:p>
    <w:p w:rsidR="001C6E5E" w:rsidRPr="001C6E5E" w:rsidRDefault="001C6E5E" w:rsidP="001C6E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в школе:</w:t>
      </w:r>
    </w:p>
    <w:p w:rsidR="001C6E5E" w:rsidRPr="001C6E5E" w:rsidRDefault="001C6E5E" w:rsidP="001C6E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степень удовлетворенности всех участников наставнической деятельности;</w:t>
      </w:r>
    </w:p>
    <w:p w:rsidR="001C6E5E" w:rsidRPr="001C6E5E" w:rsidRDefault="001C6E5E" w:rsidP="001C6E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уровень удовлетворенности партнеров от взаимодействия </w:t>
      </w:r>
      <w:proofErr w:type="gramStart"/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наставнической</w:t>
      </w:r>
    </w:p>
    <w:p w:rsidR="001C6E5E" w:rsidRPr="001C6E5E" w:rsidRDefault="001C6E5E" w:rsidP="001C6E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деятельности;</w:t>
      </w:r>
    </w:p>
    <w:p w:rsidR="001C6E5E" w:rsidRPr="001C6E5E" w:rsidRDefault="00B867DD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части </w:t>
      </w:r>
      <w:r w:rsidR="001C6E5E"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изменений</w:t>
      </w: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6E5E"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6E5E"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личности</w:t>
      </w: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6E5E"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наставляемого-участника</w:t>
      </w: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6E5E"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наставничества в колледже критериями динамики развития наставляемых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выступать: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улучшение и позитивная динамика образовательных результатов, изменение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ценностных ориентаций участников в сторону социально-значимых;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нормализация уровня тревожности; оптимизация процессов общения, снижение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уровня агрессивности;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уровня самооценки наставляемого;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активность и заинтересованность наставляемых в участии в мероприятиях,</w:t>
      </w:r>
      <w:proofErr w:type="gramEnd"/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связанных</w:t>
      </w:r>
      <w:proofErr w:type="gramEnd"/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наставнической деятельностью;</w:t>
      </w:r>
    </w:p>
    <w:p w:rsidR="001C6E5E" w:rsidRP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степень применения </w:t>
      </w:r>
      <w:proofErr w:type="gramStart"/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наставляемыми</w:t>
      </w:r>
      <w:proofErr w:type="gramEnd"/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полученных от наставника знаний, умений и</w:t>
      </w:r>
    </w:p>
    <w:p w:rsidR="001C6E5E" w:rsidRDefault="001C6E5E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опыта в повседневной жизни, активная гражданская позиция.</w:t>
      </w:r>
    </w:p>
    <w:p w:rsidR="00D97516" w:rsidRPr="00D97516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5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реализации программы</w:t>
      </w:r>
    </w:p>
    <w:p w:rsidR="00D97516" w:rsidRPr="00D97516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для молодого специалиста:</w:t>
      </w:r>
    </w:p>
    <w:p w:rsidR="00D97516" w:rsidRPr="00A5485A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активизация практических, индивидуальных, самостоятельных навыков преподавания молодого педагога;</w:t>
      </w:r>
    </w:p>
    <w:p w:rsidR="00D97516" w:rsidRPr="00A5485A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профессиональной компетентности педагога в вопросах педагогики и психологии;</w:t>
      </w:r>
    </w:p>
    <w:p w:rsidR="00D97516" w:rsidRPr="00A5485A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D97516" w:rsidRPr="00A5485A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молодых учителей в профессиональных конкурсах, фестивалях;</w:t>
      </w:r>
    </w:p>
    <w:p w:rsidR="00D97516" w:rsidRPr="00A5485A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портфолио у каждого молодого педагога;</w:t>
      </w:r>
    </w:p>
    <w:p w:rsidR="00D97516" w:rsidRPr="00A5485A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успешное прохождение процедуры аттестации.</w:t>
      </w:r>
    </w:p>
    <w:p w:rsidR="00D97516" w:rsidRPr="00072852" w:rsidRDefault="00D97516" w:rsidP="00D97516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bookmarkStart w:id="5" w:name="100072"/>
      <w:bookmarkEnd w:id="5"/>
      <w:r w:rsidRPr="00A5485A">
        <w:rPr>
          <w:color w:val="000000"/>
          <w:sz w:val="26"/>
          <w:szCs w:val="26"/>
        </w:rPr>
        <w:t>повышение уровня удовлетворенности собственной работой и улучшение психоэмоционального состояния;</w:t>
      </w:r>
      <w:bookmarkStart w:id="6" w:name="100073"/>
      <w:bookmarkStart w:id="7" w:name="100074"/>
      <w:bookmarkStart w:id="8" w:name="100075"/>
      <w:bookmarkStart w:id="9" w:name="100076"/>
      <w:bookmarkEnd w:id="6"/>
      <w:bookmarkEnd w:id="7"/>
      <w:bookmarkEnd w:id="8"/>
      <w:bookmarkEnd w:id="9"/>
    </w:p>
    <w:p w:rsidR="00D97516" w:rsidRPr="00D97516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для наставника:</w:t>
      </w:r>
    </w:p>
    <w:p w:rsidR="00D97516" w:rsidRPr="00087D25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эффективный способ самореализации;</w:t>
      </w:r>
    </w:p>
    <w:p w:rsidR="00D97516" w:rsidRPr="00087D25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квалификации;</w:t>
      </w:r>
    </w:p>
    <w:p w:rsidR="00D97516" w:rsidRPr="008D5841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более высокого уровня профессиональной компетенции.</w:t>
      </w:r>
    </w:p>
    <w:p w:rsidR="00D97516" w:rsidRPr="00D97516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для образовательной организации:</w:t>
      </w:r>
    </w:p>
    <w:p w:rsidR="00D97516" w:rsidRPr="00087D25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087D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успешная адаптация молодых специалистов;</w:t>
      </w:r>
    </w:p>
    <w:p w:rsidR="00D97516" w:rsidRDefault="00D97516" w:rsidP="00D97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Pr="00B550E1">
        <w:rPr>
          <w:rFonts w:ascii="Times New Roman" w:hAnsi="Times New Roman" w:cs="Times New Roman"/>
          <w:color w:val="000000"/>
          <w:sz w:val="26"/>
          <w:szCs w:val="26"/>
        </w:rPr>
        <w:t>рост числа специалистов, желающих продолжать свою работу в качестве педагога в данном коллективе (образовательной организации)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97516" w:rsidRPr="00B550E1" w:rsidRDefault="00D97516" w:rsidP="00D97516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5485A">
        <w:rPr>
          <w:color w:val="000000"/>
          <w:sz w:val="26"/>
          <w:szCs w:val="26"/>
        </w:rPr>
        <w:t>сокращение числа конфликтов с педагогическим и родительским сообществами</w:t>
      </w:r>
      <w:r w:rsidRPr="00B550E1">
        <w:rPr>
          <w:color w:val="000000"/>
          <w:sz w:val="26"/>
          <w:szCs w:val="26"/>
        </w:rPr>
        <w:t>;</w:t>
      </w:r>
    </w:p>
    <w:p w:rsidR="00D97516" w:rsidRDefault="00D97516" w:rsidP="00B8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7516" w:rsidRPr="00D97516" w:rsidRDefault="00D97516" w:rsidP="00803A22">
      <w:pPr>
        <w:pStyle w:val="a4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75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Мониторинг процесса реализации программы наставничества</w:t>
      </w:r>
    </w:p>
    <w:p w:rsidR="00B867DD" w:rsidRPr="00B867DD" w:rsidRDefault="00B867DD" w:rsidP="0013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в наставнической деятельности понимается как система сбора,</w:t>
      </w:r>
      <w:r w:rsidRPr="00137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обработки, хранения и использования информации об этой деятельности и/или отдельных</w:t>
      </w:r>
      <w:r w:rsidRPr="00137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элементах, ориентированная на информационное обеспечение управления всем</w:t>
      </w:r>
      <w:r w:rsidRPr="00137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процессом этой деятельности.</w:t>
      </w:r>
    </w:p>
    <w:p w:rsidR="00B867DD" w:rsidRPr="00B867DD" w:rsidRDefault="00B867DD" w:rsidP="0013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систематического мониторинга наставнической деятельности даёт</w:t>
      </w:r>
    </w:p>
    <w:p w:rsidR="00B867DD" w:rsidRPr="00B867DD" w:rsidRDefault="00B867DD" w:rsidP="0013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чётко представлять, как происходит процесс наставничества, какие происходят изменения</w:t>
      </w:r>
    </w:p>
    <w:p w:rsidR="00B867DD" w:rsidRPr="00B867DD" w:rsidRDefault="00B867DD" w:rsidP="0013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взаимодействиях наставника с </w:t>
      </w:r>
      <w:proofErr w:type="gramStart"/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наставляемым</w:t>
      </w:r>
      <w:proofErr w:type="gramEnd"/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также, какова динамика развития</w:t>
      </w:r>
    </w:p>
    <w:p w:rsidR="00B867DD" w:rsidRPr="00B867DD" w:rsidRDefault="00B867DD" w:rsidP="0013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наставляемого и удовлетворенности наставника своей деятельностью.</w:t>
      </w:r>
    </w:p>
    <w:p w:rsidR="00B867DD" w:rsidRPr="00B867DD" w:rsidRDefault="00B867DD" w:rsidP="0013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программы наставничества состоит из 2 основных этапов:</w:t>
      </w:r>
    </w:p>
    <w:p w:rsidR="00B867DD" w:rsidRPr="00B867DD" w:rsidRDefault="00B867DD" w:rsidP="0013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качество реализации программы наставничества;</w:t>
      </w:r>
    </w:p>
    <w:p w:rsidR="00B867DD" w:rsidRPr="00B867DD" w:rsidRDefault="00B867DD" w:rsidP="0013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мотивационно-личностный,</w:t>
      </w:r>
      <w:r w:rsidR="00137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компетентностный</w:t>
      </w:r>
      <w:proofErr w:type="spellEnd"/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37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профессиональный</w:t>
      </w:r>
    </w:p>
    <w:p w:rsidR="00B867DD" w:rsidRDefault="00B867DD" w:rsidP="0013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7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и положительная динамика образовательных результатов.</w:t>
      </w:r>
    </w:p>
    <w:p w:rsidR="00AA43A7" w:rsidRPr="00AA43A7" w:rsidRDefault="00AA43A7" w:rsidP="00D9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Первый этап мониторинга направлен на изучение (оценка) качества </w:t>
      </w:r>
      <w:proofErr w:type="gramStart"/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реализуемой</w:t>
      </w:r>
      <w:proofErr w:type="gramEnd"/>
    </w:p>
    <w:p w:rsidR="00AA43A7" w:rsidRPr="00AA43A7" w:rsidRDefault="00AA43A7" w:rsidP="00D9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наставничества, сильных и слабых сторон, качества совместной работы</w:t>
      </w:r>
    </w:p>
    <w:p w:rsidR="00AA43A7" w:rsidRPr="00AA43A7" w:rsidRDefault="00AA43A7" w:rsidP="00D9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пар/групп наставник-наставляемый. Мониторинг помогает отследить важные показатели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качественного изменения школы, реализующей программу наставничества, динамику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показателей социального благополучия внутри образовательной организации, профессиональное развитие педагогическ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коллектива в различных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профессиональной деятельности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A43A7" w:rsidRDefault="00AA43A7" w:rsidP="00AA43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Второй этап мониторинга позволяет оценить мотивационно-личностный, компетентностный,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 социальных черт, характера сферы увлечений участников, соответствии с учебной и профессиональной успешностью и адаптивностью внутри коллектива. Основываясь на результатах данного этапа,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можно выдвинуть предположение о наиболее рациональной и эффективной стратегии формирования пар наставник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наставляемый.</w:t>
      </w:r>
    </w:p>
    <w:p w:rsidR="00AA43A7" w:rsidRPr="00AA43A7" w:rsidRDefault="00AA43A7" w:rsidP="00D9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Ожидаемые результаты</w:t>
      </w:r>
    </w:p>
    <w:p w:rsidR="00AA43A7" w:rsidRPr="00AA43A7" w:rsidRDefault="00AA43A7" w:rsidP="00D9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мониторинга является оценка и динамика:</w:t>
      </w:r>
    </w:p>
    <w:p w:rsidR="00AA43A7" w:rsidRPr="00AA43A7" w:rsidRDefault="00AA43A7" w:rsidP="00D9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развития гибких навыков, необходимых для </w:t>
      </w:r>
      <w:r w:rsidRPr="00D9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 профессионализма молодого педагога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A43A7" w:rsidRPr="00AA43A7" w:rsidRDefault="00AA43A7" w:rsidP="00D9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уровня </w:t>
      </w:r>
      <w:proofErr w:type="spellStart"/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мотивированности</w:t>
      </w:r>
      <w:proofErr w:type="spellEnd"/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осознанности участников </w:t>
      </w:r>
      <w:r w:rsidRPr="00D9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наставничества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вопросах саморазвития</w:t>
      </w:r>
      <w:r w:rsidRPr="00D9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профессионального образования;</w:t>
      </w:r>
    </w:p>
    <w:p w:rsidR="00AA43A7" w:rsidRPr="00AA43A7" w:rsidRDefault="00AA43A7" w:rsidP="00D9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степени включенности молодых педагогов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образовательные процессы организации;</w:t>
      </w:r>
    </w:p>
    <w:p w:rsidR="00AA43A7" w:rsidRPr="00AA43A7" w:rsidRDefault="00AA43A7" w:rsidP="00D9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качества адаптации молодого специалиста на потенциальном месте работы,</w:t>
      </w:r>
      <w:r w:rsidRPr="00D9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удовлетворенности педагогов собственной профессиональной деятельностью, а также</w:t>
      </w:r>
      <w:r w:rsidR="00D9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пси</w:t>
      </w:r>
      <w:r w:rsidRPr="00D9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хологического климата в школе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A43A7" w:rsidRPr="00AA43A7" w:rsidRDefault="00AA43A7" w:rsidP="00D9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это позволит увидеть, как повлияла программа наставничества на участников, и</w:t>
      </w:r>
      <w:r w:rsidR="00D9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спрогнозировать их дальнейшее развитие. Другим результатом мониторинга будут данные</w:t>
      </w:r>
      <w:r w:rsidR="00D9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 и внесенные на их основании корректировки в рекомендации наиболее</w:t>
      </w:r>
      <w:r w:rsidR="00D9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целесообразного объединения участников в пары наставник-наставляемый.</w:t>
      </w:r>
    </w:p>
    <w:p w:rsidR="00AA43A7" w:rsidRPr="00AA43A7" w:rsidRDefault="00AA43A7" w:rsidP="00AA43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6E5E" w:rsidRPr="001C6E5E" w:rsidRDefault="001C6E5E" w:rsidP="0013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6E5E" w:rsidRPr="001C6E5E" w:rsidRDefault="001C6E5E" w:rsidP="001C6E5E">
      <w:pPr>
        <w:pStyle w:val="a4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56DC1" w:rsidRPr="00756DC1" w:rsidRDefault="00756DC1" w:rsidP="001C6E5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6DC1" w:rsidRPr="00AA3D5D" w:rsidRDefault="00756DC1" w:rsidP="0075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3D5D" w:rsidRPr="00AA3D5D" w:rsidRDefault="00AA3D5D" w:rsidP="00AA3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3D5D" w:rsidRPr="00AA3D5D" w:rsidRDefault="00AA3D5D" w:rsidP="00AA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3D5D" w:rsidRPr="00AA3D5D" w:rsidRDefault="00AA3D5D" w:rsidP="00AA3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7516" w:rsidRDefault="00D97516" w:rsidP="00A00D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D25" w:rsidRDefault="00087D25" w:rsidP="00A00D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D25" w:rsidRPr="00A00DC8" w:rsidRDefault="00087D25" w:rsidP="00A00D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0DC8" w:rsidRPr="00A00DC8" w:rsidRDefault="00A00DC8" w:rsidP="00A00D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A00DC8" w:rsidRPr="00A00DC8" w:rsidSect="0077023C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60" w:rsidRDefault="00B61F60" w:rsidP="0077023C">
      <w:pPr>
        <w:spacing w:after="0" w:line="240" w:lineRule="auto"/>
      </w:pPr>
      <w:r>
        <w:separator/>
      </w:r>
    </w:p>
  </w:endnote>
  <w:endnote w:type="continuationSeparator" w:id="0">
    <w:p w:rsidR="00B61F60" w:rsidRDefault="00B61F60" w:rsidP="0077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3C" w:rsidRDefault="0077023C">
    <w:pPr>
      <w:pStyle w:val="a8"/>
      <w:jc w:val="right"/>
    </w:pPr>
  </w:p>
  <w:p w:rsidR="0077023C" w:rsidRDefault="007702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433838"/>
      <w:docPartObj>
        <w:docPartGallery w:val="Page Numbers (Bottom of Page)"/>
        <w:docPartUnique/>
      </w:docPartObj>
    </w:sdtPr>
    <w:sdtEndPr/>
    <w:sdtContent>
      <w:p w:rsidR="0077023C" w:rsidRDefault="007702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87D">
          <w:rPr>
            <w:noProof/>
          </w:rPr>
          <w:t>22</w:t>
        </w:r>
        <w:r>
          <w:fldChar w:fldCharType="end"/>
        </w:r>
      </w:p>
    </w:sdtContent>
  </w:sdt>
  <w:p w:rsidR="0077023C" w:rsidRDefault="007702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60" w:rsidRDefault="00B61F60" w:rsidP="0077023C">
      <w:pPr>
        <w:spacing w:after="0" w:line="240" w:lineRule="auto"/>
      </w:pPr>
      <w:r>
        <w:separator/>
      </w:r>
    </w:p>
  </w:footnote>
  <w:footnote w:type="continuationSeparator" w:id="0">
    <w:p w:rsidR="00B61F60" w:rsidRDefault="00B61F60" w:rsidP="0077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3C" w:rsidRDefault="007702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AD9"/>
    <w:multiLevelType w:val="multilevel"/>
    <w:tmpl w:val="970C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377B"/>
    <w:multiLevelType w:val="hybridMultilevel"/>
    <w:tmpl w:val="BFFA8F40"/>
    <w:lvl w:ilvl="0" w:tplc="F8C2DFB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3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D0E31"/>
    <w:multiLevelType w:val="multilevel"/>
    <w:tmpl w:val="1F5A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F4682"/>
    <w:multiLevelType w:val="multilevel"/>
    <w:tmpl w:val="3DA6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07B7E"/>
    <w:multiLevelType w:val="multilevel"/>
    <w:tmpl w:val="D6B0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9160B"/>
    <w:multiLevelType w:val="multilevel"/>
    <w:tmpl w:val="9B5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D20DF"/>
    <w:multiLevelType w:val="hybridMultilevel"/>
    <w:tmpl w:val="1AB25D2C"/>
    <w:lvl w:ilvl="0" w:tplc="F1EC6C1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CB43D18"/>
    <w:multiLevelType w:val="multilevel"/>
    <w:tmpl w:val="0110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B1C03"/>
    <w:multiLevelType w:val="multilevel"/>
    <w:tmpl w:val="7000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A5674"/>
    <w:multiLevelType w:val="hybridMultilevel"/>
    <w:tmpl w:val="D5103FAC"/>
    <w:lvl w:ilvl="0" w:tplc="7348EF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0683D"/>
    <w:multiLevelType w:val="multilevel"/>
    <w:tmpl w:val="9016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875B65"/>
    <w:multiLevelType w:val="hybridMultilevel"/>
    <w:tmpl w:val="0044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27B85"/>
    <w:multiLevelType w:val="multilevel"/>
    <w:tmpl w:val="05E6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3043E6"/>
    <w:multiLevelType w:val="hybridMultilevel"/>
    <w:tmpl w:val="9FF89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45874CE"/>
    <w:multiLevelType w:val="hybridMultilevel"/>
    <w:tmpl w:val="6BAE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2123D"/>
    <w:multiLevelType w:val="multilevel"/>
    <w:tmpl w:val="ADE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B5FD4"/>
    <w:multiLevelType w:val="multilevel"/>
    <w:tmpl w:val="260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191D13"/>
    <w:multiLevelType w:val="hybridMultilevel"/>
    <w:tmpl w:val="D5103FAC"/>
    <w:lvl w:ilvl="0" w:tplc="7348EF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DF12FD"/>
    <w:multiLevelType w:val="multilevel"/>
    <w:tmpl w:val="7000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96D60"/>
    <w:multiLevelType w:val="multilevel"/>
    <w:tmpl w:val="8112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E0D8C"/>
    <w:multiLevelType w:val="multilevel"/>
    <w:tmpl w:val="B40E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37223"/>
    <w:multiLevelType w:val="multilevel"/>
    <w:tmpl w:val="F06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D69FA"/>
    <w:multiLevelType w:val="hybridMultilevel"/>
    <w:tmpl w:val="2F86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D2C1A"/>
    <w:multiLevelType w:val="hybridMultilevel"/>
    <w:tmpl w:val="A10CBE28"/>
    <w:lvl w:ilvl="0" w:tplc="265E5B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4E3F"/>
    <w:multiLevelType w:val="hybridMultilevel"/>
    <w:tmpl w:val="8DA44ECA"/>
    <w:lvl w:ilvl="0" w:tplc="183E72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19"/>
  </w:num>
  <w:num w:numId="5">
    <w:abstractNumId w:val="13"/>
  </w:num>
  <w:num w:numId="6">
    <w:abstractNumId w:val="10"/>
  </w:num>
  <w:num w:numId="7">
    <w:abstractNumId w:val="25"/>
  </w:num>
  <w:num w:numId="8">
    <w:abstractNumId w:val="8"/>
  </w:num>
  <w:num w:numId="9">
    <w:abstractNumId w:val="26"/>
  </w:num>
  <w:num w:numId="10">
    <w:abstractNumId w:val="18"/>
  </w:num>
  <w:num w:numId="11">
    <w:abstractNumId w:val="20"/>
  </w:num>
  <w:num w:numId="12">
    <w:abstractNumId w:val="11"/>
  </w:num>
  <w:num w:numId="13">
    <w:abstractNumId w:val="6"/>
  </w:num>
  <w:num w:numId="14">
    <w:abstractNumId w:val="24"/>
  </w:num>
  <w:num w:numId="15">
    <w:abstractNumId w:val="21"/>
  </w:num>
  <w:num w:numId="16">
    <w:abstractNumId w:val="5"/>
  </w:num>
  <w:num w:numId="17">
    <w:abstractNumId w:val="7"/>
  </w:num>
  <w:num w:numId="18">
    <w:abstractNumId w:val="4"/>
  </w:num>
  <w:num w:numId="19">
    <w:abstractNumId w:val="27"/>
  </w:num>
  <w:num w:numId="20">
    <w:abstractNumId w:val="14"/>
  </w:num>
  <w:num w:numId="21">
    <w:abstractNumId w:val="3"/>
  </w:num>
  <w:num w:numId="22">
    <w:abstractNumId w:val="16"/>
  </w:num>
  <w:num w:numId="23">
    <w:abstractNumId w:val="2"/>
  </w:num>
  <w:num w:numId="24">
    <w:abstractNumId w:val="9"/>
  </w:num>
  <w:num w:numId="25">
    <w:abstractNumId w:val="22"/>
  </w:num>
  <w:num w:numId="26">
    <w:abstractNumId w:val="12"/>
  </w:num>
  <w:num w:numId="27">
    <w:abstractNumId w:val="1"/>
  </w:num>
  <w:num w:numId="28">
    <w:abstractNumId w:val="17"/>
  </w:num>
  <w:num w:numId="29">
    <w:abstractNumId w:val="29"/>
  </w:num>
  <w:num w:numId="30">
    <w:abstractNumId w:val="3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C8"/>
    <w:rsid w:val="00016DEC"/>
    <w:rsid w:val="000376B8"/>
    <w:rsid w:val="00072852"/>
    <w:rsid w:val="00085464"/>
    <w:rsid w:val="00087D25"/>
    <w:rsid w:val="000917D4"/>
    <w:rsid w:val="000C36AF"/>
    <w:rsid w:val="00110BDB"/>
    <w:rsid w:val="001379D9"/>
    <w:rsid w:val="00137A38"/>
    <w:rsid w:val="00155D1B"/>
    <w:rsid w:val="001A7E2B"/>
    <w:rsid w:val="001C6E5E"/>
    <w:rsid w:val="00257968"/>
    <w:rsid w:val="00285AAD"/>
    <w:rsid w:val="002F0FBD"/>
    <w:rsid w:val="00303E51"/>
    <w:rsid w:val="0036041F"/>
    <w:rsid w:val="00370FC8"/>
    <w:rsid w:val="00430FB7"/>
    <w:rsid w:val="00467B85"/>
    <w:rsid w:val="0047796A"/>
    <w:rsid w:val="004C3138"/>
    <w:rsid w:val="004F4054"/>
    <w:rsid w:val="0053115A"/>
    <w:rsid w:val="00593D43"/>
    <w:rsid w:val="005B1544"/>
    <w:rsid w:val="005B6846"/>
    <w:rsid w:val="005F4134"/>
    <w:rsid w:val="005F7AC5"/>
    <w:rsid w:val="0061154A"/>
    <w:rsid w:val="00624D34"/>
    <w:rsid w:val="0065487D"/>
    <w:rsid w:val="006C1010"/>
    <w:rsid w:val="006E22A2"/>
    <w:rsid w:val="007106FA"/>
    <w:rsid w:val="00756DC1"/>
    <w:rsid w:val="00765917"/>
    <w:rsid w:val="00766F70"/>
    <w:rsid w:val="0077023C"/>
    <w:rsid w:val="00775D41"/>
    <w:rsid w:val="00803A22"/>
    <w:rsid w:val="00833607"/>
    <w:rsid w:val="00873E4E"/>
    <w:rsid w:val="00881A2B"/>
    <w:rsid w:val="008D5841"/>
    <w:rsid w:val="009453F9"/>
    <w:rsid w:val="00972576"/>
    <w:rsid w:val="00996D41"/>
    <w:rsid w:val="009E73BD"/>
    <w:rsid w:val="00A00DC8"/>
    <w:rsid w:val="00A5485A"/>
    <w:rsid w:val="00A75BEA"/>
    <w:rsid w:val="00AA3D5D"/>
    <w:rsid w:val="00AA43A7"/>
    <w:rsid w:val="00AD78AC"/>
    <w:rsid w:val="00AF4172"/>
    <w:rsid w:val="00B550E1"/>
    <w:rsid w:val="00B61F60"/>
    <w:rsid w:val="00B867DD"/>
    <w:rsid w:val="00B87811"/>
    <w:rsid w:val="00BB6085"/>
    <w:rsid w:val="00C72782"/>
    <w:rsid w:val="00C75276"/>
    <w:rsid w:val="00CD07F2"/>
    <w:rsid w:val="00D014DA"/>
    <w:rsid w:val="00D31A5F"/>
    <w:rsid w:val="00D97516"/>
    <w:rsid w:val="00DA36D4"/>
    <w:rsid w:val="00E519F9"/>
    <w:rsid w:val="00F354EC"/>
    <w:rsid w:val="00F8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E2B"/>
    <w:pPr>
      <w:ind w:left="720"/>
      <w:contextualSpacing/>
    </w:pPr>
  </w:style>
  <w:style w:type="paragraph" w:customStyle="1" w:styleId="pboth">
    <w:name w:val="pboth"/>
    <w:basedOn w:val="a"/>
    <w:rsid w:val="00B5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23C"/>
  </w:style>
  <w:style w:type="paragraph" w:styleId="a8">
    <w:name w:val="footer"/>
    <w:basedOn w:val="a"/>
    <w:link w:val="a9"/>
    <w:uiPriority w:val="99"/>
    <w:unhideWhenUsed/>
    <w:rsid w:val="0077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E2B"/>
    <w:pPr>
      <w:ind w:left="720"/>
      <w:contextualSpacing/>
    </w:pPr>
  </w:style>
  <w:style w:type="paragraph" w:customStyle="1" w:styleId="pboth">
    <w:name w:val="pboth"/>
    <w:basedOn w:val="a"/>
    <w:rsid w:val="00B5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23C"/>
  </w:style>
  <w:style w:type="paragraph" w:styleId="a8">
    <w:name w:val="footer"/>
    <w:basedOn w:val="a"/>
    <w:link w:val="a9"/>
    <w:uiPriority w:val="99"/>
    <w:unhideWhenUsed/>
    <w:rsid w:val="0077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52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769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15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90128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0A04-C955-4BAF-848D-F8A3CB23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25</Pages>
  <Words>6142</Words>
  <Characters>35011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2020-10-28T04:19:00Z</dcterms:created>
  <dcterms:modified xsi:type="dcterms:W3CDTF">2022-11-22T02:03:00Z</dcterms:modified>
</cp:coreProperties>
</file>